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2A3BBE" w:rsidP="00A50111">
      <w:pPr>
        <w:spacing w:after="0" w:line="240" w:lineRule="auto"/>
        <w:jc w:val="center"/>
        <w:rPr>
          <w:b/>
        </w:rPr>
      </w:pPr>
      <w:r>
        <w:rPr>
          <w:b/>
        </w:rPr>
        <w:t>AUGUST 24</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2A3BBE">
        <w:t>August 24</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Don Aydelott, </w:t>
      </w:r>
      <w:r w:rsidR="00A01484">
        <w:t>Jim Parmer</w:t>
      </w:r>
      <w:r w:rsidR="00134213">
        <w:t>, Early Williams</w:t>
      </w:r>
      <w:r w:rsidR="002416D1">
        <w:t xml:space="preserve">, Dustin Fraticelli </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A01484">
        <w:t>Public Works Director Darell Kennon,</w:t>
      </w:r>
      <w:r w:rsidR="007E4C62">
        <w:t xml:space="preserve"> </w:t>
      </w:r>
      <w:r w:rsidR="00A06716">
        <w:t xml:space="preserve">Community Development Director Monica Wilkinson, </w:t>
      </w:r>
      <w:r w:rsidR="00A01484">
        <w:t xml:space="preserve">Finance Director Dee Boatenhamer, </w:t>
      </w:r>
      <w:r w:rsidR="009E4C8A">
        <w:t xml:space="preserve">Police Chief Randy Agan,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A06716">
        <w:t>Ju</w:t>
      </w:r>
      <w:r w:rsidR="002A3BBE">
        <w:t>ly 27</w:t>
      </w:r>
      <w:r w:rsidR="000C6D90">
        <w:t>, 2021</w:t>
      </w:r>
      <w:r w:rsidR="002A3BBE">
        <w:t xml:space="preserve"> and Special Meeting on August 10, 2021</w:t>
      </w:r>
    </w:p>
    <w:p w:rsidR="000E3845" w:rsidRDefault="000E3845" w:rsidP="000E3845">
      <w:pPr>
        <w:spacing w:after="0" w:line="240" w:lineRule="auto"/>
        <w:ind w:left="720"/>
        <w:jc w:val="both"/>
      </w:pPr>
      <w:r>
        <w:t>B.  Approval of the Finance Investment Report, Vouchers, Payroll and Benefit Expense for</w:t>
      </w:r>
      <w:r w:rsidR="00134213">
        <w:t xml:space="preserve"> </w:t>
      </w:r>
      <w:r w:rsidR="00A06716">
        <w:t>Ju</w:t>
      </w:r>
      <w:r w:rsidR="002A3BBE">
        <w:t>ly</w:t>
      </w:r>
      <w:r w:rsidR="001D5BFB">
        <w:t xml:space="preserve"> </w:t>
      </w:r>
      <w:r w:rsidR="00C44BC6">
        <w:t>1,</w:t>
      </w:r>
      <w:r>
        <w:t xml:space="preserve"> 202</w:t>
      </w:r>
      <w:r w:rsidR="004C0EF1">
        <w:t>1</w:t>
      </w:r>
      <w:r>
        <w:t xml:space="preserve"> to</w:t>
      </w:r>
      <w:r w:rsidR="00A06716">
        <w:t xml:space="preserve"> Ju</w:t>
      </w:r>
      <w:r w:rsidR="002A3BBE">
        <w:t>ly 31</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2A3BBE">
        <w:t>Aydelott</w:t>
      </w:r>
      <w:r w:rsidR="00997BC6">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2A3BBE">
        <w:t>Fraticelli</w:t>
      </w:r>
      <w:r w:rsidR="00997BC6">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B67B1A">
        <w:rPr>
          <w:b/>
        </w:rPr>
        <w:t>Hear presentation from Wilbarger General Hospital about Covid conditions in Vernon and Wilbarger General Hospital</w:t>
      </w:r>
    </w:p>
    <w:p w:rsidR="00C1658A" w:rsidRPr="00626566" w:rsidRDefault="00E70EA2" w:rsidP="00027C31">
      <w:pPr>
        <w:spacing w:after="0" w:line="240" w:lineRule="auto"/>
        <w:ind w:left="720" w:hanging="720"/>
        <w:jc w:val="both"/>
      </w:pPr>
      <w:r>
        <w:rPr>
          <w:b/>
        </w:rPr>
        <w:tab/>
      </w:r>
    </w:p>
    <w:p w:rsidR="002E0069" w:rsidRDefault="00E70EA2" w:rsidP="00B67B1A">
      <w:pPr>
        <w:spacing w:after="0" w:line="240" w:lineRule="auto"/>
        <w:ind w:left="720" w:hanging="720"/>
        <w:jc w:val="both"/>
      </w:pPr>
      <w:r w:rsidRPr="00626566">
        <w:tab/>
      </w:r>
      <w:r w:rsidR="00706542">
        <w:t>Carrie Hawkins introduced Crystal White, Infection perfectionist and Lead Health Nurse at Wilbarger General Hospital.  White presented the latest numbers to the Commission.  She reported there were currently three patients hospitalized at WGH with Covid, none are on ventilators.</w:t>
      </w:r>
      <w:r w:rsidR="00512E86">
        <w:t xml:space="preserve">  White advised Wilbarger County is considered a high infection county due to the positivity rate.  The CDC rates a county as high if the positivity rate of tests is above 10 percent.  White warned that Wilbarger County has a low vaccination rate compared to the rest of Texas and the country.  White urged residents to get a vaccine shot at any of the local pharmacies.</w:t>
      </w:r>
    </w:p>
    <w:p w:rsidR="00082E49" w:rsidRDefault="00082E49" w:rsidP="00BE723A">
      <w:pPr>
        <w:spacing w:after="0" w:line="240" w:lineRule="auto"/>
        <w:ind w:left="720" w:hanging="720"/>
        <w:jc w:val="both"/>
      </w:pPr>
    </w:p>
    <w:p w:rsidR="00082E49" w:rsidRDefault="00B67B1A" w:rsidP="00BE723A">
      <w:pPr>
        <w:spacing w:after="0" w:line="240" w:lineRule="auto"/>
        <w:ind w:left="720" w:hanging="720"/>
        <w:jc w:val="both"/>
        <w:rPr>
          <w:b/>
        </w:rPr>
      </w:pPr>
      <w:r>
        <w:rPr>
          <w:b/>
        </w:rPr>
        <w:t>4.</w:t>
      </w:r>
      <w:r>
        <w:rPr>
          <w:b/>
        </w:rPr>
        <w:tab/>
        <w:t>Public Comment</w:t>
      </w:r>
    </w:p>
    <w:p w:rsidR="00082E49" w:rsidRDefault="00082E49" w:rsidP="00BE723A">
      <w:pPr>
        <w:spacing w:after="0" w:line="240" w:lineRule="auto"/>
        <w:ind w:left="720" w:hanging="720"/>
        <w:jc w:val="both"/>
      </w:pPr>
    </w:p>
    <w:p w:rsidR="00446CB2" w:rsidRDefault="00446CB2" w:rsidP="00BE723A">
      <w:pPr>
        <w:spacing w:after="0" w:line="240" w:lineRule="auto"/>
        <w:ind w:left="720" w:hanging="720"/>
        <w:jc w:val="both"/>
      </w:pPr>
      <w:r>
        <w:tab/>
      </w:r>
      <w:r w:rsidR="00C05CCD">
        <w:t>Sharon Goins – reported on the condition of properties in Vernon.  She said junk vehicles are still a problem in Vernon and she has talked to Becky Oglsby about a car crusher.  She stated she was trying to organize a pride/beautification committee to encourage people to clean their property.</w:t>
      </w:r>
    </w:p>
    <w:p w:rsidR="007E4C62" w:rsidRPr="00446CB2" w:rsidRDefault="007E4C62" w:rsidP="00BE723A">
      <w:pPr>
        <w:spacing w:after="0" w:line="240" w:lineRule="auto"/>
        <w:ind w:left="720" w:hanging="720"/>
        <w:jc w:val="both"/>
      </w:pPr>
    </w:p>
    <w:p w:rsidR="00B67B1A" w:rsidRDefault="00082E49" w:rsidP="00B67B1A">
      <w:pPr>
        <w:spacing w:after="0" w:line="240" w:lineRule="auto"/>
        <w:ind w:left="720" w:hanging="720"/>
        <w:jc w:val="both"/>
      </w:pPr>
      <w:r>
        <w:rPr>
          <w:b/>
        </w:rPr>
        <w:lastRenderedPageBreak/>
        <w:t>5.</w:t>
      </w:r>
      <w:r>
        <w:rPr>
          <w:b/>
        </w:rPr>
        <w:tab/>
      </w:r>
      <w:r w:rsidR="00B67B1A">
        <w:rPr>
          <w:b/>
        </w:rPr>
        <w:t xml:space="preserve">Presentation - </w:t>
      </w:r>
      <w:r w:rsidR="00B67B1A">
        <w:t>Orbison Main Street Car Show Sidewalk Chalk Winners</w:t>
      </w:r>
    </w:p>
    <w:p w:rsidR="00C05CCD" w:rsidRDefault="00C05CCD" w:rsidP="00B67B1A">
      <w:pPr>
        <w:spacing w:after="0" w:line="240" w:lineRule="auto"/>
        <w:ind w:left="720" w:hanging="720"/>
        <w:jc w:val="both"/>
      </w:pPr>
    </w:p>
    <w:p w:rsidR="00C05CCD" w:rsidRDefault="00C05CCD" w:rsidP="00B67B1A">
      <w:pPr>
        <w:spacing w:after="0" w:line="240" w:lineRule="auto"/>
        <w:ind w:left="720" w:hanging="720"/>
        <w:jc w:val="both"/>
      </w:pPr>
      <w:r>
        <w:tab/>
        <w:t xml:space="preserve">Commissioners recognized the winners from the Orbison Main Street Care Show Sidewalk Chalk competition:  Cooper Alexander – Adult Division </w:t>
      </w:r>
      <w:r w:rsidR="007E4C62">
        <w:t>and Nicholas</w:t>
      </w:r>
      <w:r>
        <w:t xml:space="preserve"> Swarm – Kid’s Divis</w:t>
      </w:r>
      <w:r w:rsidR="007E4C62">
        <w:t>i</w:t>
      </w:r>
      <w:r>
        <w:t>on</w:t>
      </w:r>
    </w:p>
    <w:p w:rsidR="00B67B1A" w:rsidRPr="00B67B1A" w:rsidRDefault="00B67B1A" w:rsidP="00B67B1A">
      <w:pPr>
        <w:spacing w:after="0" w:line="240" w:lineRule="auto"/>
        <w:ind w:left="720" w:hanging="720"/>
        <w:jc w:val="both"/>
      </w:pPr>
    </w:p>
    <w:p w:rsidR="009B7E36" w:rsidRDefault="009B7E36" w:rsidP="00BE723A">
      <w:pPr>
        <w:spacing w:after="0" w:line="240" w:lineRule="auto"/>
        <w:ind w:left="720" w:hanging="720"/>
        <w:jc w:val="both"/>
        <w:rPr>
          <w:b/>
        </w:rPr>
      </w:pPr>
      <w:r>
        <w:rPr>
          <w:b/>
        </w:rPr>
        <w:t>6.</w:t>
      </w:r>
      <w:r>
        <w:rPr>
          <w:b/>
        </w:rPr>
        <w:tab/>
        <w:t xml:space="preserve">Discussion, Consideration and Take Possible Action </w:t>
      </w:r>
      <w:r w:rsidR="00B67B1A">
        <w:rPr>
          <w:b/>
        </w:rPr>
        <w:t>on Resolution Number 1073 approving a negotiated settlement between the Atmos Cities Steering Committee and Atmos Energy, Corporation, Mid-Tex Division regard the company’s 2021 Rate Review Mechanism Filing</w:t>
      </w:r>
    </w:p>
    <w:p w:rsidR="00B67B1A" w:rsidRDefault="00B67B1A" w:rsidP="00BE723A">
      <w:pPr>
        <w:spacing w:after="0" w:line="240" w:lineRule="auto"/>
        <w:ind w:left="720" w:hanging="720"/>
        <w:jc w:val="both"/>
        <w:rPr>
          <w:b/>
        </w:rPr>
      </w:pPr>
    </w:p>
    <w:p w:rsidR="009B7E36" w:rsidRDefault="009B7E36" w:rsidP="00BE723A">
      <w:pPr>
        <w:spacing w:after="0" w:line="240" w:lineRule="auto"/>
        <w:ind w:left="720" w:hanging="720"/>
        <w:jc w:val="both"/>
      </w:pPr>
      <w:r>
        <w:rPr>
          <w:b/>
        </w:rPr>
        <w:tab/>
      </w:r>
      <w:r>
        <w:t xml:space="preserve">Commissioner </w:t>
      </w:r>
      <w:r w:rsidR="00B67B1A">
        <w:t xml:space="preserve">Aydelott made the motion to approve </w:t>
      </w:r>
      <w:r w:rsidR="00B67B1A" w:rsidRPr="00B67B1A">
        <w:t>Resolution Number 1073 approving a negotiated settlement between the Atmos Cities Steering Committee and Atmos Energy, Corporation, Mid-Tex Division regard the company’s 2021 Rate Review Mechanism Filing</w:t>
      </w:r>
    </w:p>
    <w:p w:rsidR="00B67B1A" w:rsidRDefault="00B67B1A" w:rsidP="00BE723A">
      <w:pPr>
        <w:spacing w:after="0" w:line="240" w:lineRule="auto"/>
        <w:ind w:left="720" w:hanging="720"/>
        <w:jc w:val="both"/>
      </w:pPr>
    </w:p>
    <w:p w:rsidR="009B7E36" w:rsidRDefault="009B7E36" w:rsidP="00BE723A">
      <w:pPr>
        <w:spacing w:after="0" w:line="240" w:lineRule="auto"/>
        <w:ind w:left="720" w:hanging="720"/>
        <w:jc w:val="both"/>
      </w:pPr>
      <w:r>
        <w:tab/>
        <w:t>Commissioner Williams seconded the motion, which passed with a unanimous vote</w:t>
      </w:r>
    </w:p>
    <w:p w:rsidR="00F057BA" w:rsidRDefault="00F057BA" w:rsidP="00BE723A">
      <w:pPr>
        <w:spacing w:after="0" w:line="240" w:lineRule="auto"/>
        <w:ind w:left="720" w:hanging="720"/>
        <w:jc w:val="both"/>
      </w:pPr>
    </w:p>
    <w:p w:rsidR="00F057BA" w:rsidRDefault="00F057BA" w:rsidP="00BE723A">
      <w:pPr>
        <w:spacing w:after="0" w:line="240" w:lineRule="auto"/>
        <w:ind w:left="720" w:hanging="720"/>
        <w:jc w:val="both"/>
        <w:rPr>
          <w:b/>
        </w:rPr>
      </w:pPr>
      <w:r>
        <w:rPr>
          <w:b/>
        </w:rPr>
        <w:t xml:space="preserve">7. </w:t>
      </w:r>
      <w:r>
        <w:rPr>
          <w:b/>
        </w:rPr>
        <w:tab/>
        <w:t>Discussion, Considerat</w:t>
      </w:r>
      <w:r w:rsidR="00B67B1A">
        <w:rPr>
          <w:b/>
        </w:rPr>
        <w:t>ion and Take Possible Action to Approve Sale of Tax Properties: Parcel 3351001, 2511 Dawson Street to Candiace Williams and Shayla Benton for $800.00; Parcel 3285, 1115 Lamar Street to Erica and Riley Blackshire for $200.00</w:t>
      </w:r>
    </w:p>
    <w:p w:rsidR="00F057BA" w:rsidRDefault="00F057BA" w:rsidP="00BE723A">
      <w:pPr>
        <w:spacing w:after="0" w:line="240" w:lineRule="auto"/>
        <w:ind w:left="720" w:hanging="720"/>
        <w:jc w:val="both"/>
        <w:rPr>
          <w:b/>
        </w:rPr>
      </w:pPr>
    </w:p>
    <w:p w:rsidR="00B67B1A" w:rsidRDefault="00F057BA" w:rsidP="00B67B1A">
      <w:pPr>
        <w:spacing w:after="0" w:line="240" w:lineRule="auto"/>
        <w:ind w:left="720" w:hanging="720"/>
        <w:jc w:val="both"/>
      </w:pPr>
      <w:r>
        <w:rPr>
          <w:b/>
        </w:rPr>
        <w:tab/>
      </w:r>
      <w:r>
        <w:t xml:space="preserve">Commissioner </w:t>
      </w:r>
      <w:r w:rsidR="00B67B1A">
        <w:t>Fraticelli</w:t>
      </w:r>
      <w:r>
        <w:t xml:space="preserve"> made the motion to approve</w:t>
      </w:r>
      <w:r w:rsidR="00B67B1A">
        <w:t xml:space="preserve"> </w:t>
      </w:r>
      <w:r w:rsidR="00B67B1A" w:rsidRPr="00B67B1A">
        <w:t>Sale of Tax Properties: Parcel 3351001, 2511 Dawson Street to Candiace Williams and Shayla Benton for $800.00; Parcel 3285, 1115 Lamar Street to Erica and Riley Blackshire for $200.00</w:t>
      </w:r>
    </w:p>
    <w:p w:rsidR="00B67B1A" w:rsidRPr="00B67B1A" w:rsidRDefault="00B67B1A" w:rsidP="00B67B1A">
      <w:pPr>
        <w:spacing w:after="0" w:line="240" w:lineRule="auto"/>
        <w:ind w:left="720" w:hanging="720"/>
        <w:jc w:val="both"/>
      </w:pPr>
    </w:p>
    <w:p w:rsidR="00E01DAB" w:rsidRDefault="00E01DAB" w:rsidP="00BE723A">
      <w:pPr>
        <w:spacing w:after="0" w:line="240" w:lineRule="auto"/>
        <w:ind w:left="720" w:hanging="720"/>
        <w:jc w:val="both"/>
      </w:pPr>
      <w:r>
        <w:tab/>
        <w:t xml:space="preserve">Commissioner </w:t>
      </w:r>
      <w:r w:rsidR="00B67B1A">
        <w:t>Aydelott</w:t>
      </w:r>
      <w:r>
        <w:t xml:space="preserve"> seconded the motion, which passed with a unanimous vote</w:t>
      </w:r>
    </w:p>
    <w:p w:rsidR="00E01DAB" w:rsidRDefault="00E01DAB" w:rsidP="00BE723A">
      <w:pPr>
        <w:spacing w:after="0" w:line="240" w:lineRule="auto"/>
        <w:ind w:left="720" w:hanging="720"/>
        <w:jc w:val="both"/>
      </w:pPr>
    </w:p>
    <w:p w:rsidR="00E01DAB" w:rsidRPr="00E01DAB" w:rsidRDefault="00E01DAB" w:rsidP="00E01DAB">
      <w:pPr>
        <w:spacing w:after="0" w:line="240" w:lineRule="auto"/>
        <w:ind w:left="720" w:hanging="720"/>
        <w:jc w:val="both"/>
        <w:rPr>
          <w:rFonts w:cstheme="minorHAnsi"/>
        </w:rPr>
      </w:pPr>
      <w:r w:rsidRPr="00E01DAB">
        <w:rPr>
          <w:b/>
        </w:rPr>
        <w:t>8.</w:t>
      </w:r>
      <w:r w:rsidRPr="00E01DAB">
        <w:rPr>
          <w:b/>
        </w:rPr>
        <w:tab/>
      </w:r>
      <w:r w:rsidRPr="00E01DAB">
        <w:rPr>
          <w:b/>
          <w:bCs/>
        </w:rPr>
        <w:t xml:space="preserve">Discussion, Consideration and Take Possible Action on </w:t>
      </w:r>
      <w:r w:rsidR="00BD750A">
        <w:rPr>
          <w:b/>
          <w:bCs/>
        </w:rPr>
        <w:t>the approval of Vernon Business Development Corporation’s 2020-2021 Annual Budget revision</w:t>
      </w:r>
    </w:p>
    <w:p w:rsidR="00E01DAB" w:rsidRDefault="00E01DAB" w:rsidP="00E01DAB">
      <w:pPr>
        <w:pStyle w:val="ListParagraph"/>
        <w:rPr>
          <w:rFonts w:cstheme="minorHAnsi"/>
        </w:rPr>
      </w:pPr>
    </w:p>
    <w:p w:rsidR="00BD750A" w:rsidRDefault="00BD750A" w:rsidP="00E01DAB">
      <w:pPr>
        <w:pStyle w:val="ListParagraph"/>
        <w:rPr>
          <w:rFonts w:cstheme="minorHAnsi"/>
        </w:rPr>
      </w:pPr>
      <w:r>
        <w:rPr>
          <w:rFonts w:cstheme="minorHAnsi"/>
        </w:rPr>
        <w:t>Commissioner Aydelott made the motion to approve the Vernon Business Development Corporation’s 2020-2021 Annual Budget revision</w:t>
      </w:r>
    </w:p>
    <w:p w:rsidR="00BD750A" w:rsidRDefault="00BD750A" w:rsidP="00E01DAB">
      <w:pPr>
        <w:pStyle w:val="ListParagraph"/>
        <w:rPr>
          <w:rFonts w:cstheme="minorHAnsi"/>
        </w:rPr>
      </w:pPr>
    </w:p>
    <w:p w:rsidR="00BD750A" w:rsidRDefault="00BD750A" w:rsidP="00E01DAB">
      <w:pPr>
        <w:pStyle w:val="ListParagraph"/>
        <w:rPr>
          <w:rFonts w:cstheme="minorHAnsi"/>
        </w:rPr>
      </w:pPr>
      <w:r>
        <w:rPr>
          <w:rFonts w:cstheme="minorHAnsi"/>
        </w:rPr>
        <w:t>Commission Parmer seconded the motion, which passed with a unanimous vote</w:t>
      </w:r>
    </w:p>
    <w:p w:rsidR="00D24DBD" w:rsidRDefault="00E01DAB" w:rsidP="00BD750A">
      <w:pPr>
        <w:spacing w:after="0" w:line="240" w:lineRule="auto"/>
        <w:ind w:left="720" w:hanging="720"/>
        <w:jc w:val="both"/>
        <w:rPr>
          <w:rFonts w:cstheme="minorHAnsi"/>
          <w:b/>
        </w:rPr>
      </w:pPr>
      <w:r>
        <w:rPr>
          <w:rFonts w:cstheme="minorHAnsi"/>
          <w:b/>
        </w:rPr>
        <w:t>9.</w:t>
      </w:r>
      <w:r>
        <w:rPr>
          <w:rFonts w:cstheme="minorHAnsi"/>
          <w:b/>
        </w:rPr>
        <w:tab/>
      </w:r>
      <w:r w:rsidRPr="00E01DAB">
        <w:rPr>
          <w:rFonts w:cstheme="minorHAnsi"/>
          <w:b/>
        </w:rPr>
        <w:t xml:space="preserve">Discussion, Consideration and Take Possible Action </w:t>
      </w:r>
      <w:r w:rsidR="00BD750A">
        <w:rPr>
          <w:rFonts w:cstheme="minorHAnsi"/>
          <w:b/>
        </w:rPr>
        <w:t>on the approval of Vernon Business Development Corporation’s Annual Budget</w:t>
      </w:r>
    </w:p>
    <w:p w:rsidR="00BD750A" w:rsidRDefault="00BD750A" w:rsidP="00BD750A">
      <w:pPr>
        <w:spacing w:after="0" w:line="240" w:lineRule="auto"/>
        <w:ind w:left="720" w:hanging="720"/>
        <w:jc w:val="both"/>
        <w:rPr>
          <w:rFonts w:cstheme="minorHAnsi"/>
          <w:b/>
        </w:rPr>
      </w:pPr>
    </w:p>
    <w:p w:rsidR="00BD750A" w:rsidRDefault="00BD750A" w:rsidP="00BD750A">
      <w:pPr>
        <w:pStyle w:val="ListParagraph"/>
        <w:rPr>
          <w:rFonts w:cstheme="minorHAnsi"/>
        </w:rPr>
      </w:pPr>
      <w:r>
        <w:rPr>
          <w:rFonts w:cstheme="minorHAnsi"/>
        </w:rPr>
        <w:t>Commissioner Aydelott made the motion to approve the Vernon Business Development Corporation’s 202</w:t>
      </w:r>
      <w:r w:rsidR="009C1ACB">
        <w:rPr>
          <w:rFonts w:cstheme="minorHAnsi"/>
        </w:rPr>
        <w:t>1</w:t>
      </w:r>
      <w:r>
        <w:rPr>
          <w:rFonts w:cstheme="minorHAnsi"/>
        </w:rPr>
        <w:t>-202</w:t>
      </w:r>
      <w:r w:rsidR="009C1ACB">
        <w:rPr>
          <w:rFonts w:cstheme="minorHAnsi"/>
        </w:rPr>
        <w:t>2</w:t>
      </w:r>
      <w:r>
        <w:rPr>
          <w:rFonts w:cstheme="minorHAnsi"/>
        </w:rPr>
        <w:t xml:space="preserve"> Annual Budget revision</w:t>
      </w:r>
    </w:p>
    <w:p w:rsidR="00BD750A" w:rsidRDefault="00BD750A" w:rsidP="00BD750A">
      <w:pPr>
        <w:pStyle w:val="ListParagraph"/>
        <w:rPr>
          <w:rFonts w:cstheme="minorHAnsi"/>
        </w:rPr>
      </w:pPr>
    </w:p>
    <w:p w:rsidR="00BD750A" w:rsidRDefault="00BD750A" w:rsidP="00BD750A">
      <w:pPr>
        <w:pStyle w:val="ListParagraph"/>
        <w:rPr>
          <w:rFonts w:cstheme="minorHAnsi"/>
        </w:rPr>
      </w:pPr>
      <w:r>
        <w:rPr>
          <w:rFonts w:cstheme="minorHAnsi"/>
        </w:rPr>
        <w:t>Commission Williams seconded the motion, which passed with a unanimous vote</w:t>
      </w:r>
    </w:p>
    <w:p w:rsidR="00E01DAB" w:rsidRPr="00D24DBD" w:rsidRDefault="00E01DAB" w:rsidP="00E01DAB">
      <w:pPr>
        <w:pStyle w:val="ListParagraph"/>
        <w:spacing w:after="0" w:line="240" w:lineRule="auto"/>
        <w:jc w:val="both"/>
        <w:rPr>
          <w:rFonts w:cstheme="minorHAnsi"/>
        </w:rPr>
      </w:pPr>
    </w:p>
    <w:p w:rsidR="00BD750A" w:rsidRDefault="00E01DAB" w:rsidP="00BD750A">
      <w:pPr>
        <w:spacing w:after="0" w:line="240" w:lineRule="auto"/>
        <w:jc w:val="both"/>
        <w:rPr>
          <w:rFonts w:cstheme="minorHAnsi"/>
          <w:b/>
        </w:rPr>
      </w:pPr>
      <w:r>
        <w:rPr>
          <w:rFonts w:cstheme="minorHAnsi"/>
          <w:b/>
        </w:rPr>
        <w:t>10.</w:t>
      </w:r>
      <w:r>
        <w:rPr>
          <w:rFonts w:cstheme="minorHAnsi"/>
          <w:b/>
        </w:rPr>
        <w:tab/>
      </w:r>
      <w:r w:rsidR="00BD750A">
        <w:rPr>
          <w:rFonts w:cstheme="minorHAnsi"/>
          <w:b/>
        </w:rPr>
        <w:t>Public Hearing – Specific Use Permit at 3615 and 3617 Kelly</w:t>
      </w:r>
    </w:p>
    <w:p w:rsidR="00446CB2" w:rsidRDefault="00446CB2" w:rsidP="00BD750A">
      <w:pPr>
        <w:spacing w:after="0" w:line="240" w:lineRule="auto"/>
        <w:jc w:val="both"/>
        <w:rPr>
          <w:rFonts w:cstheme="minorHAnsi"/>
          <w:b/>
        </w:rPr>
      </w:pPr>
    </w:p>
    <w:p w:rsidR="00446CB2" w:rsidRDefault="00446CB2" w:rsidP="00BD750A">
      <w:pPr>
        <w:spacing w:after="0" w:line="240" w:lineRule="auto"/>
        <w:jc w:val="both"/>
        <w:rPr>
          <w:rFonts w:cstheme="minorHAnsi"/>
        </w:rPr>
      </w:pPr>
      <w:r>
        <w:rPr>
          <w:rFonts w:cstheme="minorHAnsi"/>
          <w:b/>
        </w:rPr>
        <w:tab/>
      </w:r>
      <w:r>
        <w:rPr>
          <w:rFonts w:cstheme="minorHAnsi"/>
        </w:rPr>
        <w:t>Mayor Gosline opened the Public Hearing at 8:06 pm</w:t>
      </w:r>
    </w:p>
    <w:p w:rsidR="00446CB2" w:rsidRDefault="00446CB2" w:rsidP="00BD750A">
      <w:pPr>
        <w:spacing w:after="0" w:line="240" w:lineRule="auto"/>
        <w:jc w:val="both"/>
        <w:rPr>
          <w:rFonts w:cstheme="minorHAnsi"/>
        </w:rPr>
      </w:pPr>
    </w:p>
    <w:p w:rsidR="00446CB2" w:rsidRDefault="00446CB2" w:rsidP="00BD750A">
      <w:pPr>
        <w:spacing w:after="0" w:line="240" w:lineRule="auto"/>
        <w:jc w:val="both"/>
        <w:rPr>
          <w:rFonts w:cstheme="minorHAnsi"/>
        </w:rPr>
      </w:pPr>
      <w:r>
        <w:rPr>
          <w:rFonts w:cstheme="minorHAnsi"/>
        </w:rPr>
        <w:tab/>
        <w:t>No Public Comment</w:t>
      </w:r>
    </w:p>
    <w:p w:rsidR="00446CB2" w:rsidRDefault="00446CB2" w:rsidP="00BD750A">
      <w:pPr>
        <w:spacing w:after="0" w:line="240" w:lineRule="auto"/>
        <w:jc w:val="both"/>
        <w:rPr>
          <w:rFonts w:cstheme="minorHAnsi"/>
        </w:rPr>
      </w:pPr>
    </w:p>
    <w:p w:rsidR="00446CB2" w:rsidRPr="00446CB2" w:rsidRDefault="00446CB2" w:rsidP="00BD750A">
      <w:pPr>
        <w:spacing w:after="0" w:line="240" w:lineRule="auto"/>
        <w:jc w:val="both"/>
        <w:rPr>
          <w:rFonts w:cstheme="minorHAnsi"/>
        </w:rPr>
      </w:pPr>
      <w:r>
        <w:rPr>
          <w:rFonts w:cstheme="minorHAnsi"/>
        </w:rPr>
        <w:tab/>
        <w:t>Mayor Gosline closed the Public Hearing at 8:09 pm</w:t>
      </w:r>
    </w:p>
    <w:p w:rsidR="00BD750A" w:rsidRDefault="00BD750A" w:rsidP="00BD750A">
      <w:pPr>
        <w:spacing w:after="0" w:line="240" w:lineRule="auto"/>
        <w:jc w:val="both"/>
        <w:rPr>
          <w:rFonts w:cstheme="minorHAnsi"/>
          <w:b/>
        </w:rPr>
      </w:pPr>
    </w:p>
    <w:p w:rsidR="00384EA3" w:rsidRDefault="00E01DAB" w:rsidP="00BD750A">
      <w:pPr>
        <w:spacing w:after="0" w:line="240" w:lineRule="auto"/>
        <w:ind w:left="720" w:hanging="720"/>
        <w:jc w:val="both"/>
        <w:rPr>
          <w:rFonts w:cstheme="minorHAnsi"/>
          <w:b/>
        </w:rPr>
      </w:pPr>
      <w:r>
        <w:rPr>
          <w:rFonts w:cstheme="minorHAnsi"/>
          <w:b/>
        </w:rPr>
        <w:t>11.</w:t>
      </w:r>
      <w:r>
        <w:rPr>
          <w:rFonts w:cstheme="minorHAnsi"/>
          <w:b/>
        </w:rPr>
        <w:tab/>
      </w:r>
      <w:r w:rsidRPr="00E01DAB">
        <w:rPr>
          <w:rFonts w:cstheme="minorHAnsi"/>
          <w:b/>
        </w:rPr>
        <w:t xml:space="preserve">Discuss, Consider and Take possible action </w:t>
      </w:r>
      <w:r w:rsidR="00BD750A">
        <w:rPr>
          <w:rFonts w:cstheme="minorHAnsi"/>
          <w:b/>
        </w:rPr>
        <w:t>on Ordinance Number 1772 – Specific Use Permit</w:t>
      </w:r>
    </w:p>
    <w:p w:rsidR="00C52CEB" w:rsidRDefault="00C52CEB" w:rsidP="00BD750A">
      <w:pPr>
        <w:spacing w:after="0" w:line="240" w:lineRule="auto"/>
        <w:ind w:left="720" w:hanging="720"/>
        <w:jc w:val="both"/>
        <w:rPr>
          <w:rFonts w:cstheme="minorHAnsi"/>
          <w:b/>
        </w:rPr>
      </w:pPr>
    </w:p>
    <w:p w:rsidR="00C52CEB" w:rsidRDefault="00C52CEB" w:rsidP="00BD750A">
      <w:pPr>
        <w:spacing w:after="0" w:line="240" w:lineRule="auto"/>
        <w:ind w:left="720" w:hanging="720"/>
        <w:jc w:val="both"/>
        <w:rPr>
          <w:rFonts w:cstheme="minorHAnsi"/>
        </w:rPr>
      </w:pPr>
      <w:r>
        <w:rPr>
          <w:rFonts w:cstheme="minorHAnsi"/>
          <w:b/>
        </w:rPr>
        <w:tab/>
      </w:r>
      <w:r>
        <w:rPr>
          <w:rFonts w:cstheme="minorHAnsi"/>
        </w:rPr>
        <w:t>Commissioner Fraticelli made the motion to approve Ordinance Number 1772 –</w:t>
      </w:r>
      <w:r w:rsidR="00816A74">
        <w:rPr>
          <w:rFonts w:cstheme="minorHAnsi"/>
        </w:rPr>
        <w:t xml:space="preserve"> An Ordinance granting a specific use; defining the specific use; providing  a repealing section; saving section, recording section and for an effective date</w:t>
      </w:r>
    </w:p>
    <w:p w:rsidR="00C52CEB" w:rsidRDefault="00C52CEB" w:rsidP="00BD750A">
      <w:pPr>
        <w:spacing w:after="0" w:line="240" w:lineRule="auto"/>
        <w:ind w:left="720" w:hanging="720"/>
        <w:jc w:val="both"/>
        <w:rPr>
          <w:rFonts w:cstheme="minorHAnsi"/>
        </w:rPr>
      </w:pPr>
    </w:p>
    <w:p w:rsidR="00C52CEB" w:rsidRPr="00C52CEB" w:rsidRDefault="00C52CEB" w:rsidP="00BD750A">
      <w:pPr>
        <w:spacing w:after="0" w:line="240" w:lineRule="auto"/>
        <w:ind w:left="720" w:hanging="720"/>
        <w:jc w:val="both"/>
        <w:rPr>
          <w:rFonts w:cstheme="minorHAnsi"/>
        </w:rPr>
      </w:pPr>
      <w:r>
        <w:rPr>
          <w:rFonts w:cstheme="minorHAnsi"/>
        </w:rPr>
        <w:tab/>
        <w:t xml:space="preserve">Commissioner Parmer seconded the motion, which passed with </w:t>
      </w:r>
      <w:r w:rsidR="007E4C62">
        <w:rPr>
          <w:rFonts w:cstheme="minorHAnsi"/>
        </w:rPr>
        <w:t>majority vote</w:t>
      </w:r>
      <w:r>
        <w:rPr>
          <w:rFonts w:cstheme="minorHAnsi"/>
        </w:rPr>
        <w:t xml:space="preserve"> (Fraticelli, Parmer, Gosline</w:t>
      </w:r>
      <w:r w:rsidR="00816A74">
        <w:rPr>
          <w:rFonts w:cstheme="minorHAnsi"/>
        </w:rPr>
        <w:t>) Recused</w:t>
      </w:r>
      <w:r>
        <w:rPr>
          <w:rFonts w:cstheme="minorHAnsi"/>
        </w:rPr>
        <w:t xml:space="preserve"> Aydelott and Williams</w:t>
      </w:r>
    </w:p>
    <w:p w:rsidR="00BD750A" w:rsidRPr="00384EA3" w:rsidRDefault="00BD750A" w:rsidP="00BD750A">
      <w:pPr>
        <w:spacing w:after="0" w:line="240" w:lineRule="auto"/>
        <w:ind w:left="720" w:hanging="720"/>
        <w:jc w:val="both"/>
        <w:rPr>
          <w:rFonts w:cstheme="minorHAnsi"/>
        </w:rPr>
      </w:pPr>
    </w:p>
    <w:p w:rsidR="00BD750A" w:rsidRDefault="00E01DAB" w:rsidP="00BD750A">
      <w:pPr>
        <w:spacing w:after="0" w:line="240" w:lineRule="auto"/>
        <w:ind w:left="720" w:hanging="720"/>
        <w:jc w:val="both"/>
        <w:rPr>
          <w:rFonts w:cstheme="minorHAnsi"/>
          <w:b/>
        </w:rPr>
      </w:pPr>
      <w:r>
        <w:rPr>
          <w:rFonts w:cstheme="minorHAnsi"/>
          <w:b/>
        </w:rPr>
        <w:t>12.</w:t>
      </w:r>
      <w:r>
        <w:rPr>
          <w:rFonts w:cstheme="minorHAnsi"/>
          <w:b/>
        </w:rPr>
        <w:tab/>
      </w:r>
      <w:r w:rsidR="00BD750A">
        <w:rPr>
          <w:rFonts w:cstheme="minorHAnsi"/>
          <w:b/>
        </w:rPr>
        <w:t>Public Hearing – Zoning Change request at the west end of 3015 Morton Street</w:t>
      </w:r>
    </w:p>
    <w:p w:rsidR="00BD750A" w:rsidRDefault="00BD750A" w:rsidP="00BD750A">
      <w:pPr>
        <w:spacing w:after="0" w:line="240" w:lineRule="auto"/>
        <w:ind w:left="720" w:hanging="720"/>
        <w:jc w:val="both"/>
        <w:rPr>
          <w:rFonts w:cstheme="minorHAnsi"/>
          <w:b/>
        </w:rPr>
      </w:pPr>
    </w:p>
    <w:p w:rsidR="00446CB2" w:rsidRDefault="00446CB2" w:rsidP="00446CB2">
      <w:pPr>
        <w:spacing w:after="0" w:line="240" w:lineRule="auto"/>
        <w:ind w:firstLine="720"/>
        <w:jc w:val="both"/>
        <w:rPr>
          <w:rFonts w:cstheme="minorHAnsi"/>
        </w:rPr>
      </w:pPr>
      <w:r>
        <w:rPr>
          <w:rFonts w:cstheme="minorHAnsi"/>
        </w:rPr>
        <w:t>Mayor Gosline opened the Public Hearing at 8:10 pm</w:t>
      </w:r>
    </w:p>
    <w:p w:rsidR="00446CB2" w:rsidRDefault="00446CB2" w:rsidP="00446CB2">
      <w:pPr>
        <w:spacing w:after="0" w:line="240" w:lineRule="auto"/>
        <w:jc w:val="both"/>
        <w:rPr>
          <w:rFonts w:cstheme="minorHAnsi"/>
        </w:rPr>
      </w:pPr>
    </w:p>
    <w:p w:rsidR="00446CB2" w:rsidRDefault="00816A74" w:rsidP="00816A74">
      <w:pPr>
        <w:spacing w:after="0" w:line="240" w:lineRule="auto"/>
        <w:ind w:left="720"/>
        <w:jc w:val="both"/>
        <w:rPr>
          <w:rFonts w:cstheme="minorHAnsi"/>
        </w:rPr>
      </w:pPr>
      <w:r>
        <w:rPr>
          <w:rFonts w:cstheme="minorHAnsi"/>
        </w:rPr>
        <w:t xml:space="preserve">Jay Jayswall, Owner of Green Tree </w:t>
      </w:r>
      <w:r w:rsidR="001E3348">
        <w:rPr>
          <w:rFonts w:cstheme="minorHAnsi"/>
        </w:rPr>
        <w:t>Inn addressed</w:t>
      </w:r>
      <w:r>
        <w:rPr>
          <w:rFonts w:cstheme="minorHAnsi"/>
        </w:rPr>
        <w:t xml:space="preserve"> the Commission concerning the expansion of an RV Park adjacent to the Green Tree Inn</w:t>
      </w:r>
    </w:p>
    <w:p w:rsidR="00446CB2" w:rsidRDefault="00446CB2" w:rsidP="00446CB2">
      <w:pPr>
        <w:spacing w:after="0" w:line="240" w:lineRule="auto"/>
        <w:jc w:val="both"/>
        <w:rPr>
          <w:rFonts w:cstheme="minorHAnsi"/>
        </w:rPr>
      </w:pPr>
    </w:p>
    <w:p w:rsidR="00446CB2" w:rsidRPr="00446CB2" w:rsidRDefault="00446CB2" w:rsidP="00446CB2">
      <w:pPr>
        <w:spacing w:after="0" w:line="240" w:lineRule="auto"/>
        <w:jc w:val="both"/>
        <w:rPr>
          <w:rFonts w:cstheme="minorHAnsi"/>
        </w:rPr>
      </w:pPr>
      <w:r>
        <w:rPr>
          <w:rFonts w:cstheme="minorHAnsi"/>
        </w:rPr>
        <w:tab/>
        <w:t>Mayor Gosline closed the Public Hearing at 8:21 pm</w:t>
      </w:r>
    </w:p>
    <w:p w:rsidR="00446CB2" w:rsidRDefault="00446CB2" w:rsidP="00BD750A">
      <w:pPr>
        <w:spacing w:after="0" w:line="240" w:lineRule="auto"/>
        <w:ind w:left="720" w:hanging="720"/>
        <w:jc w:val="both"/>
        <w:rPr>
          <w:rFonts w:cstheme="minorHAnsi"/>
          <w:b/>
        </w:rPr>
      </w:pPr>
    </w:p>
    <w:p w:rsidR="00384EA3" w:rsidRDefault="00BD750A" w:rsidP="00BD750A">
      <w:pPr>
        <w:spacing w:after="0" w:line="240" w:lineRule="auto"/>
        <w:ind w:left="720" w:hanging="720"/>
        <w:jc w:val="both"/>
        <w:rPr>
          <w:rFonts w:cstheme="minorHAnsi"/>
          <w:b/>
        </w:rPr>
      </w:pPr>
      <w:r>
        <w:rPr>
          <w:rFonts w:cstheme="minorHAnsi"/>
          <w:b/>
        </w:rPr>
        <w:t>13.</w:t>
      </w:r>
      <w:r>
        <w:rPr>
          <w:rFonts w:cstheme="minorHAnsi"/>
          <w:b/>
        </w:rPr>
        <w:tab/>
      </w:r>
      <w:r w:rsidR="00E01DAB" w:rsidRPr="00E01DAB">
        <w:rPr>
          <w:rFonts w:cstheme="minorHAnsi"/>
          <w:b/>
        </w:rPr>
        <w:t xml:space="preserve">Discuss, Consider, and Take possible action </w:t>
      </w:r>
      <w:r>
        <w:rPr>
          <w:rFonts w:cstheme="minorHAnsi"/>
          <w:b/>
        </w:rPr>
        <w:t>on Ordinance Number 1773 – Zoning Change</w:t>
      </w:r>
    </w:p>
    <w:p w:rsidR="00C52CEB" w:rsidRDefault="00C52CEB" w:rsidP="00BD750A">
      <w:pPr>
        <w:spacing w:after="0" w:line="240" w:lineRule="auto"/>
        <w:ind w:left="720" w:hanging="720"/>
        <w:jc w:val="both"/>
        <w:rPr>
          <w:rFonts w:cstheme="minorHAnsi"/>
          <w:b/>
        </w:rPr>
      </w:pPr>
    </w:p>
    <w:p w:rsidR="00C52CEB" w:rsidRPr="00C52CEB" w:rsidRDefault="00C52CEB" w:rsidP="00BD750A">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Ordinance Number 1773 – </w:t>
      </w:r>
      <w:r w:rsidR="000A4D00">
        <w:rPr>
          <w:rFonts w:cstheme="minorHAnsi"/>
        </w:rPr>
        <w:t>Changing the</w:t>
      </w:r>
      <w:r>
        <w:rPr>
          <w:rFonts w:cstheme="minorHAnsi"/>
        </w:rPr>
        <w:t xml:space="preserve"> boundaries of zoning districts, refining the location of the new boundaries and providing for conflict, validations, recording an effectiv</w:t>
      </w:r>
      <w:r w:rsidR="009C1ACB">
        <w:rPr>
          <w:rFonts w:cstheme="minorHAnsi"/>
        </w:rPr>
        <w:t xml:space="preserve">e d </w:t>
      </w:r>
      <w:r>
        <w:rPr>
          <w:rFonts w:cstheme="minorHAnsi"/>
        </w:rPr>
        <w:t>ate</w:t>
      </w:r>
    </w:p>
    <w:p w:rsidR="00384EA3" w:rsidRDefault="00384EA3" w:rsidP="00E01DAB">
      <w:pPr>
        <w:pStyle w:val="ListParagraph"/>
        <w:spacing w:after="0" w:line="240" w:lineRule="auto"/>
        <w:jc w:val="both"/>
        <w:rPr>
          <w:rFonts w:cstheme="minorHAnsi"/>
        </w:rPr>
      </w:pPr>
    </w:p>
    <w:p w:rsidR="00816A74" w:rsidRPr="00816A74" w:rsidRDefault="00816A74" w:rsidP="00816A74">
      <w:pPr>
        <w:spacing w:after="0" w:line="240" w:lineRule="auto"/>
        <w:ind w:left="720"/>
        <w:jc w:val="both"/>
        <w:rPr>
          <w:rFonts w:cstheme="minorHAnsi"/>
        </w:rPr>
      </w:pPr>
      <w:r>
        <w:rPr>
          <w:rFonts w:cstheme="minorHAnsi"/>
        </w:rPr>
        <w:t>Commissioner Fraticelli seconded the motion, which passed with a unanimous vote</w:t>
      </w:r>
    </w:p>
    <w:p w:rsidR="00816A74" w:rsidRPr="00E01DAB" w:rsidRDefault="00816A74" w:rsidP="00816A74">
      <w:pPr>
        <w:pStyle w:val="ListParagraph"/>
        <w:spacing w:after="0" w:line="240" w:lineRule="auto"/>
        <w:jc w:val="both"/>
        <w:rPr>
          <w:rFonts w:cstheme="minorHAnsi"/>
          <w:b/>
        </w:rPr>
      </w:pPr>
    </w:p>
    <w:p w:rsidR="00BD750A" w:rsidRDefault="00E01DAB" w:rsidP="00BD750A">
      <w:pPr>
        <w:spacing w:after="0" w:line="240" w:lineRule="auto"/>
        <w:ind w:left="720" w:hanging="720"/>
        <w:jc w:val="both"/>
        <w:rPr>
          <w:rFonts w:cstheme="minorHAnsi"/>
          <w:b/>
        </w:rPr>
      </w:pPr>
      <w:r>
        <w:rPr>
          <w:rFonts w:cstheme="minorHAnsi"/>
          <w:b/>
        </w:rPr>
        <w:t>1</w:t>
      </w:r>
      <w:r w:rsidR="00BD750A">
        <w:rPr>
          <w:rFonts w:cstheme="minorHAnsi"/>
          <w:b/>
        </w:rPr>
        <w:t>4</w:t>
      </w:r>
      <w:r>
        <w:rPr>
          <w:rFonts w:cstheme="minorHAnsi"/>
          <w:b/>
        </w:rPr>
        <w:t>.</w:t>
      </w:r>
      <w:r>
        <w:rPr>
          <w:rFonts w:cstheme="minorHAnsi"/>
          <w:b/>
        </w:rPr>
        <w:tab/>
      </w:r>
      <w:r w:rsidR="00BD750A">
        <w:rPr>
          <w:rFonts w:cstheme="minorHAnsi"/>
          <w:b/>
        </w:rPr>
        <w:t>Public Hearing – Amend Zoning Ordinance to include certain accessory structures as home occupations and restrictions</w:t>
      </w:r>
    </w:p>
    <w:p w:rsidR="00446CB2" w:rsidRDefault="00446CB2" w:rsidP="00BD750A">
      <w:pPr>
        <w:spacing w:after="0" w:line="240" w:lineRule="auto"/>
        <w:ind w:left="720" w:hanging="720"/>
        <w:jc w:val="both"/>
        <w:rPr>
          <w:rFonts w:cstheme="minorHAnsi"/>
          <w:b/>
        </w:rPr>
      </w:pPr>
    </w:p>
    <w:p w:rsidR="00446CB2" w:rsidRDefault="00446CB2" w:rsidP="00446CB2">
      <w:pPr>
        <w:spacing w:after="0" w:line="240" w:lineRule="auto"/>
        <w:jc w:val="both"/>
        <w:rPr>
          <w:rFonts w:cstheme="minorHAnsi"/>
        </w:rPr>
      </w:pPr>
      <w:r>
        <w:rPr>
          <w:rFonts w:cstheme="minorHAnsi"/>
          <w:b/>
        </w:rPr>
        <w:tab/>
      </w:r>
      <w:r>
        <w:rPr>
          <w:rFonts w:cstheme="minorHAnsi"/>
        </w:rPr>
        <w:t>Mayor Gosline opened the Public Hearing at 8:23 pm</w:t>
      </w:r>
    </w:p>
    <w:p w:rsidR="00446CB2" w:rsidRDefault="00446CB2" w:rsidP="00446CB2">
      <w:pPr>
        <w:spacing w:after="0" w:line="240" w:lineRule="auto"/>
        <w:jc w:val="both"/>
        <w:rPr>
          <w:rFonts w:cstheme="minorHAnsi"/>
        </w:rPr>
      </w:pPr>
    </w:p>
    <w:p w:rsidR="00446CB2" w:rsidRDefault="00446CB2" w:rsidP="00446CB2">
      <w:pPr>
        <w:spacing w:after="0" w:line="240" w:lineRule="auto"/>
        <w:jc w:val="both"/>
        <w:rPr>
          <w:rFonts w:cstheme="minorHAnsi"/>
        </w:rPr>
      </w:pPr>
      <w:r>
        <w:rPr>
          <w:rFonts w:cstheme="minorHAnsi"/>
        </w:rPr>
        <w:tab/>
        <w:t>No Public Comment</w:t>
      </w:r>
    </w:p>
    <w:p w:rsidR="00446CB2" w:rsidRDefault="00446CB2" w:rsidP="00446CB2">
      <w:pPr>
        <w:spacing w:after="0" w:line="240" w:lineRule="auto"/>
        <w:jc w:val="both"/>
        <w:rPr>
          <w:rFonts w:cstheme="minorHAnsi"/>
        </w:rPr>
      </w:pPr>
    </w:p>
    <w:p w:rsidR="00446CB2" w:rsidRPr="00446CB2" w:rsidRDefault="00446CB2" w:rsidP="00446CB2">
      <w:pPr>
        <w:spacing w:after="0" w:line="240" w:lineRule="auto"/>
        <w:jc w:val="both"/>
        <w:rPr>
          <w:rFonts w:cstheme="minorHAnsi"/>
        </w:rPr>
      </w:pPr>
      <w:r>
        <w:rPr>
          <w:rFonts w:cstheme="minorHAnsi"/>
        </w:rPr>
        <w:tab/>
        <w:t>Mayor Gosline closed the Public Hearing at 8:37 pm</w:t>
      </w:r>
    </w:p>
    <w:p w:rsidR="00446CB2" w:rsidRDefault="00446CB2" w:rsidP="00BD750A">
      <w:pPr>
        <w:spacing w:after="0" w:line="240" w:lineRule="auto"/>
        <w:ind w:left="720" w:hanging="720"/>
        <w:jc w:val="both"/>
        <w:rPr>
          <w:rFonts w:cstheme="minorHAnsi"/>
          <w:b/>
        </w:rPr>
      </w:pPr>
    </w:p>
    <w:p w:rsidR="00E01DAB" w:rsidRDefault="00BD750A" w:rsidP="00BD750A">
      <w:pPr>
        <w:spacing w:after="0" w:line="240" w:lineRule="auto"/>
        <w:ind w:left="720" w:hanging="720"/>
        <w:jc w:val="both"/>
        <w:rPr>
          <w:rFonts w:cstheme="minorHAnsi"/>
          <w:b/>
        </w:rPr>
      </w:pPr>
      <w:r>
        <w:rPr>
          <w:rFonts w:cstheme="minorHAnsi"/>
          <w:b/>
        </w:rPr>
        <w:t>15.</w:t>
      </w:r>
      <w:r>
        <w:rPr>
          <w:rFonts w:cstheme="minorHAnsi"/>
          <w:b/>
        </w:rPr>
        <w:tab/>
      </w:r>
      <w:r w:rsidR="00E01DAB" w:rsidRPr="00E01DAB">
        <w:rPr>
          <w:rFonts w:cstheme="minorHAnsi"/>
          <w:b/>
        </w:rPr>
        <w:t xml:space="preserve">Discussion, Consideration and Take Possible </w:t>
      </w:r>
      <w:r w:rsidR="00384EA3" w:rsidRPr="00E01DAB">
        <w:rPr>
          <w:rFonts w:cstheme="minorHAnsi"/>
          <w:b/>
        </w:rPr>
        <w:t xml:space="preserve">Action </w:t>
      </w:r>
      <w:r>
        <w:rPr>
          <w:rFonts w:cstheme="minorHAnsi"/>
          <w:b/>
        </w:rPr>
        <w:t xml:space="preserve">on Ordinance Number 1774 </w:t>
      </w:r>
      <w:r w:rsidR="00816A74">
        <w:rPr>
          <w:rFonts w:cstheme="minorHAnsi"/>
          <w:b/>
        </w:rPr>
        <w:t>–</w:t>
      </w:r>
      <w:r>
        <w:rPr>
          <w:rFonts w:cstheme="minorHAnsi"/>
          <w:b/>
        </w:rPr>
        <w:t xml:space="preserve"> </w:t>
      </w:r>
      <w:r w:rsidR="00816A74">
        <w:rPr>
          <w:rFonts w:cstheme="minorHAnsi"/>
          <w:b/>
        </w:rPr>
        <w:t>An Ordinance amending Ordinance Number 1086, known as the “Zoning Regulations” of the City of Vernon, by updating the district regulations in regards to home occupations; and providing for an effective date</w:t>
      </w:r>
    </w:p>
    <w:p w:rsidR="00816A74" w:rsidRDefault="00816A74" w:rsidP="00BD750A">
      <w:pPr>
        <w:spacing w:after="0" w:line="240" w:lineRule="auto"/>
        <w:ind w:left="720" w:hanging="720"/>
        <w:jc w:val="both"/>
        <w:rPr>
          <w:rFonts w:cstheme="minorHAnsi"/>
          <w:b/>
        </w:rPr>
      </w:pPr>
    </w:p>
    <w:p w:rsidR="00816A74" w:rsidRDefault="00816A74" w:rsidP="00816A74">
      <w:pPr>
        <w:spacing w:after="0" w:line="240" w:lineRule="auto"/>
        <w:ind w:left="720" w:hanging="720"/>
        <w:jc w:val="both"/>
        <w:rPr>
          <w:rFonts w:cstheme="minorHAnsi"/>
          <w:b/>
        </w:rPr>
      </w:pPr>
      <w:r>
        <w:rPr>
          <w:rFonts w:cstheme="minorHAnsi"/>
          <w:b/>
        </w:rPr>
        <w:tab/>
      </w:r>
      <w:r>
        <w:rPr>
          <w:rFonts w:cstheme="minorHAnsi"/>
        </w:rPr>
        <w:t xml:space="preserve">Commissioner Aydelott made the motion to approve Ordinance Number 1774 </w:t>
      </w:r>
      <w:r w:rsidRPr="00816A74">
        <w:rPr>
          <w:rFonts w:cstheme="minorHAnsi"/>
        </w:rPr>
        <w:t>An Ordinance amending Ordinance Number 1086, known as the “Zoning Regulations” of the City of Vernon, by updating the district regulations in regards to home occupations; and providing for an effective</w:t>
      </w:r>
      <w:r>
        <w:rPr>
          <w:rFonts w:cstheme="minorHAnsi"/>
          <w:b/>
        </w:rPr>
        <w:t xml:space="preserve"> </w:t>
      </w:r>
      <w:r w:rsidRPr="009C1ACB">
        <w:rPr>
          <w:rFonts w:cstheme="minorHAnsi"/>
        </w:rPr>
        <w:t>date</w:t>
      </w:r>
    </w:p>
    <w:p w:rsidR="00816A74" w:rsidRDefault="00816A74" w:rsidP="00BD750A">
      <w:pPr>
        <w:spacing w:after="0" w:line="240" w:lineRule="auto"/>
        <w:ind w:left="720" w:hanging="720"/>
        <w:jc w:val="both"/>
        <w:rPr>
          <w:rFonts w:cstheme="minorHAnsi"/>
        </w:rPr>
      </w:pPr>
    </w:p>
    <w:p w:rsidR="00816A74" w:rsidRPr="00816A74" w:rsidRDefault="00816A74" w:rsidP="00BD750A">
      <w:pPr>
        <w:spacing w:after="0" w:line="240" w:lineRule="auto"/>
        <w:ind w:left="720" w:hanging="720"/>
        <w:jc w:val="both"/>
        <w:rPr>
          <w:rFonts w:cstheme="minorHAnsi"/>
        </w:rPr>
      </w:pPr>
      <w:r>
        <w:rPr>
          <w:rFonts w:cstheme="minorHAnsi"/>
        </w:rPr>
        <w:tab/>
        <w:t>Commissioner Fraticelli seconded the motion, which passed with a unanimous vote</w:t>
      </w:r>
    </w:p>
    <w:p w:rsidR="00384EA3" w:rsidRPr="00E01DAB" w:rsidRDefault="00384EA3" w:rsidP="00E01DAB">
      <w:pPr>
        <w:pStyle w:val="ListParagraph"/>
        <w:spacing w:after="0" w:line="240" w:lineRule="auto"/>
        <w:jc w:val="both"/>
        <w:rPr>
          <w:rFonts w:cstheme="minorHAnsi"/>
          <w:b/>
        </w:rPr>
      </w:pPr>
    </w:p>
    <w:p w:rsidR="00BD750A" w:rsidRDefault="00E01DAB" w:rsidP="00BD750A">
      <w:pPr>
        <w:spacing w:after="0" w:line="240" w:lineRule="auto"/>
        <w:ind w:left="720" w:hanging="720"/>
        <w:jc w:val="both"/>
        <w:rPr>
          <w:rFonts w:cstheme="minorHAnsi"/>
          <w:b/>
        </w:rPr>
      </w:pPr>
      <w:r>
        <w:rPr>
          <w:rFonts w:cstheme="minorHAnsi"/>
          <w:b/>
        </w:rPr>
        <w:t>1</w:t>
      </w:r>
      <w:r w:rsidR="00BD750A">
        <w:rPr>
          <w:rFonts w:cstheme="minorHAnsi"/>
          <w:b/>
        </w:rPr>
        <w:t>6</w:t>
      </w:r>
      <w:r>
        <w:rPr>
          <w:rFonts w:cstheme="minorHAnsi"/>
          <w:b/>
        </w:rPr>
        <w:t>.</w:t>
      </w:r>
      <w:r>
        <w:rPr>
          <w:rFonts w:cstheme="minorHAnsi"/>
          <w:b/>
        </w:rPr>
        <w:tab/>
      </w:r>
      <w:r w:rsidRPr="00E01DAB">
        <w:rPr>
          <w:rFonts w:cstheme="minorHAnsi"/>
          <w:b/>
        </w:rPr>
        <w:t>Discussion, Consideration and Take possible</w:t>
      </w:r>
      <w:r w:rsidR="00BD750A">
        <w:rPr>
          <w:rFonts w:cstheme="minorHAnsi"/>
          <w:b/>
        </w:rPr>
        <w:t xml:space="preserve"> Action on awarding demolition bid on eleven condemned structures in the City of Vernon</w:t>
      </w:r>
    </w:p>
    <w:p w:rsidR="00446CB2" w:rsidRDefault="00446CB2" w:rsidP="00BD750A">
      <w:pPr>
        <w:spacing w:after="0" w:line="240" w:lineRule="auto"/>
        <w:ind w:left="720" w:hanging="720"/>
        <w:jc w:val="both"/>
        <w:rPr>
          <w:rFonts w:cstheme="minorHAnsi"/>
        </w:rPr>
      </w:pPr>
    </w:p>
    <w:p w:rsidR="00D20D85" w:rsidRDefault="00D20D85" w:rsidP="00BD750A">
      <w:pPr>
        <w:spacing w:after="0" w:line="240" w:lineRule="auto"/>
        <w:ind w:left="720" w:hanging="720"/>
        <w:jc w:val="both"/>
        <w:rPr>
          <w:rFonts w:cstheme="minorHAnsi"/>
        </w:rPr>
      </w:pPr>
      <w:r>
        <w:rPr>
          <w:rFonts w:cstheme="minorHAnsi"/>
        </w:rPr>
        <w:lastRenderedPageBreak/>
        <w:tab/>
        <w:t>Commissioner Fraticelli made the motion to award the demolition bid on condemned structures in the City of Vernon to Chris Ballard for a total amount of $53,132.13</w:t>
      </w:r>
    </w:p>
    <w:p w:rsidR="00D20D85" w:rsidRDefault="00D20D85" w:rsidP="00BD750A">
      <w:pPr>
        <w:spacing w:after="0" w:line="240" w:lineRule="auto"/>
        <w:ind w:left="720" w:hanging="720"/>
        <w:jc w:val="both"/>
        <w:rPr>
          <w:rFonts w:cstheme="minorHAnsi"/>
        </w:rPr>
      </w:pPr>
    </w:p>
    <w:p w:rsidR="00D20D85" w:rsidRDefault="00D20D85" w:rsidP="00BD750A">
      <w:pPr>
        <w:spacing w:after="0" w:line="240" w:lineRule="auto"/>
        <w:ind w:left="720" w:hanging="720"/>
        <w:jc w:val="both"/>
        <w:rPr>
          <w:rFonts w:cstheme="minorHAnsi"/>
        </w:rPr>
      </w:pPr>
      <w:r>
        <w:rPr>
          <w:rFonts w:cstheme="minorHAnsi"/>
        </w:rPr>
        <w:tab/>
        <w:t xml:space="preserve">Commissioner </w:t>
      </w:r>
      <w:r w:rsidR="00716FA8">
        <w:rPr>
          <w:rFonts w:cstheme="minorHAnsi"/>
        </w:rPr>
        <w:t>Aydelott</w:t>
      </w:r>
      <w:r>
        <w:rPr>
          <w:rFonts w:cstheme="minorHAnsi"/>
        </w:rPr>
        <w:t xml:space="preserve"> seconded the motion, which passed with a unanimous vote</w:t>
      </w:r>
    </w:p>
    <w:p w:rsidR="00D20D85" w:rsidRPr="00D20D85" w:rsidRDefault="00D20D85" w:rsidP="00BD750A">
      <w:pPr>
        <w:spacing w:after="0" w:line="240" w:lineRule="auto"/>
        <w:ind w:left="720" w:hanging="720"/>
        <w:jc w:val="both"/>
        <w:rPr>
          <w:rFonts w:cstheme="minorHAnsi"/>
        </w:rPr>
      </w:pPr>
    </w:p>
    <w:p w:rsidR="00BD750A" w:rsidRDefault="00BD750A" w:rsidP="00BD750A">
      <w:pPr>
        <w:spacing w:after="0" w:line="240" w:lineRule="auto"/>
        <w:ind w:left="720" w:hanging="720"/>
        <w:jc w:val="both"/>
        <w:rPr>
          <w:rFonts w:cstheme="minorHAnsi"/>
          <w:b/>
        </w:rPr>
      </w:pPr>
      <w:r>
        <w:rPr>
          <w:rFonts w:cstheme="minorHAnsi"/>
          <w:b/>
        </w:rPr>
        <w:t>17.</w:t>
      </w:r>
      <w:r>
        <w:rPr>
          <w:rFonts w:cstheme="minorHAnsi"/>
          <w:b/>
        </w:rPr>
        <w:tab/>
        <w:t>Public Hearing – 2021-2022 Annual Budget</w:t>
      </w:r>
    </w:p>
    <w:p w:rsidR="00BD750A" w:rsidRDefault="00446CB2" w:rsidP="00BD750A">
      <w:pPr>
        <w:spacing w:after="0" w:line="240" w:lineRule="auto"/>
        <w:ind w:left="720" w:hanging="720"/>
        <w:jc w:val="both"/>
        <w:rPr>
          <w:rFonts w:cstheme="minorHAnsi"/>
        </w:rPr>
      </w:pPr>
      <w:r>
        <w:rPr>
          <w:rFonts w:cstheme="minorHAnsi"/>
          <w:b/>
        </w:rPr>
        <w:tab/>
      </w:r>
    </w:p>
    <w:p w:rsidR="00446CB2" w:rsidRDefault="00446CB2" w:rsidP="00446CB2">
      <w:pPr>
        <w:spacing w:after="0" w:line="240" w:lineRule="auto"/>
        <w:jc w:val="both"/>
        <w:rPr>
          <w:rFonts w:cstheme="minorHAnsi"/>
        </w:rPr>
      </w:pPr>
      <w:r>
        <w:rPr>
          <w:rFonts w:cstheme="minorHAnsi"/>
        </w:rPr>
        <w:tab/>
        <w:t>Mayor Gosline opened the Public Hearing at 8:50 pm</w:t>
      </w:r>
    </w:p>
    <w:p w:rsidR="00446CB2" w:rsidRDefault="00446CB2" w:rsidP="00446CB2">
      <w:pPr>
        <w:spacing w:after="0" w:line="240" w:lineRule="auto"/>
        <w:jc w:val="both"/>
        <w:rPr>
          <w:rFonts w:cstheme="minorHAnsi"/>
        </w:rPr>
      </w:pPr>
    </w:p>
    <w:p w:rsidR="00446CB2" w:rsidRDefault="00446CB2" w:rsidP="00446CB2">
      <w:pPr>
        <w:spacing w:after="0" w:line="240" w:lineRule="auto"/>
        <w:jc w:val="both"/>
        <w:rPr>
          <w:rFonts w:cstheme="minorHAnsi"/>
        </w:rPr>
      </w:pPr>
      <w:r>
        <w:rPr>
          <w:rFonts w:cstheme="minorHAnsi"/>
        </w:rPr>
        <w:tab/>
        <w:t>No Public Comment</w:t>
      </w:r>
    </w:p>
    <w:p w:rsidR="00446CB2" w:rsidRDefault="00446CB2" w:rsidP="00446CB2">
      <w:pPr>
        <w:spacing w:after="0" w:line="240" w:lineRule="auto"/>
        <w:jc w:val="both"/>
        <w:rPr>
          <w:rFonts w:cstheme="minorHAnsi"/>
        </w:rPr>
      </w:pPr>
    </w:p>
    <w:p w:rsidR="00446CB2" w:rsidRPr="00446CB2" w:rsidRDefault="00446CB2" w:rsidP="00446CB2">
      <w:pPr>
        <w:spacing w:after="0" w:line="240" w:lineRule="auto"/>
        <w:jc w:val="both"/>
        <w:rPr>
          <w:rFonts w:cstheme="minorHAnsi"/>
        </w:rPr>
      </w:pPr>
      <w:r>
        <w:rPr>
          <w:rFonts w:cstheme="minorHAnsi"/>
        </w:rPr>
        <w:tab/>
        <w:t>Mayor Gosline closed the Public Hearing at 8:5</w:t>
      </w:r>
      <w:r w:rsidR="00A70CAD">
        <w:rPr>
          <w:rFonts w:cstheme="minorHAnsi"/>
        </w:rPr>
        <w:t>6</w:t>
      </w:r>
      <w:r>
        <w:rPr>
          <w:rFonts w:cstheme="minorHAnsi"/>
        </w:rPr>
        <w:t xml:space="preserve"> pm</w:t>
      </w:r>
    </w:p>
    <w:p w:rsidR="00446CB2" w:rsidRPr="00446CB2" w:rsidRDefault="00446CB2" w:rsidP="00BD750A">
      <w:pPr>
        <w:spacing w:after="0" w:line="240" w:lineRule="auto"/>
        <w:ind w:left="720" w:hanging="720"/>
        <w:jc w:val="both"/>
        <w:rPr>
          <w:rFonts w:cstheme="minorHAnsi"/>
        </w:rPr>
      </w:pPr>
    </w:p>
    <w:p w:rsidR="00BD750A" w:rsidRDefault="00BD750A" w:rsidP="00BD750A">
      <w:pPr>
        <w:spacing w:after="0" w:line="240" w:lineRule="auto"/>
        <w:ind w:left="720" w:hanging="720"/>
        <w:jc w:val="both"/>
        <w:rPr>
          <w:rFonts w:cstheme="minorHAnsi"/>
          <w:b/>
        </w:rPr>
      </w:pPr>
      <w:r>
        <w:rPr>
          <w:rFonts w:cstheme="minorHAnsi"/>
          <w:b/>
        </w:rPr>
        <w:t>18.</w:t>
      </w:r>
      <w:r>
        <w:rPr>
          <w:rFonts w:cstheme="minorHAnsi"/>
          <w:b/>
        </w:rPr>
        <w:tab/>
        <w:t>Discussion, Consideration and Take Possible Action on Ordinance Number 1775 adopting the City of Vernon 2021-2022 Annual Budget</w:t>
      </w:r>
    </w:p>
    <w:p w:rsidR="00A70CAD" w:rsidRDefault="00A70CAD" w:rsidP="00BD750A">
      <w:pPr>
        <w:spacing w:after="0" w:line="240" w:lineRule="auto"/>
        <w:ind w:left="720" w:hanging="720"/>
        <w:jc w:val="both"/>
        <w:rPr>
          <w:rFonts w:cstheme="minorHAnsi"/>
          <w:b/>
        </w:rPr>
      </w:pPr>
    </w:p>
    <w:p w:rsidR="00A70CAD" w:rsidRDefault="00A70CAD" w:rsidP="00A70CAD">
      <w:pPr>
        <w:spacing w:after="0" w:line="240" w:lineRule="auto"/>
        <w:ind w:left="720" w:hanging="720"/>
        <w:jc w:val="both"/>
        <w:rPr>
          <w:rFonts w:cstheme="minorHAnsi"/>
        </w:rPr>
      </w:pPr>
      <w:r>
        <w:rPr>
          <w:rFonts w:cstheme="minorHAnsi"/>
          <w:b/>
        </w:rPr>
        <w:tab/>
      </w:r>
      <w:r>
        <w:rPr>
          <w:rFonts w:cstheme="minorHAnsi"/>
        </w:rPr>
        <w:t xml:space="preserve">Commission Aydelott made the motion to approve Ordinance Number 1775 </w:t>
      </w:r>
      <w:r w:rsidRPr="00A70CAD">
        <w:rPr>
          <w:rFonts w:cstheme="minorHAnsi"/>
        </w:rPr>
        <w:t>adopting the City of Vernon 2021-2022 Annual Budget</w:t>
      </w:r>
      <w:r>
        <w:rPr>
          <w:rFonts w:cstheme="minorHAnsi"/>
        </w:rPr>
        <w:t xml:space="preserve"> in the amount of $25,599,704</w:t>
      </w:r>
    </w:p>
    <w:p w:rsidR="00A70CAD" w:rsidRDefault="00A70CAD" w:rsidP="00A70CAD">
      <w:pPr>
        <w:spacing w:after="0" w:line="240" w:lineRule="auto"/>
        <w:ind w:left="720" w:hanging="720"/>
        <w:jc w:val="both"/>
        <w:rPr>
          <w:rFonts w:cstheme="minorHAnsi"/>
        </w:rPr>
      </w:pPr>
    </w:p>
    <w:p w:rsidR="00A70CAD" w:rsidRPr="00A70CAD" w:rsidRDefault="00A70CAD" w:rsidP="00A70CAD">
      <w:pPr>
        <w:spacing w:after="0" w:line="240" w:lineRule="auto"/>
        <w:ind w:left="720" w:hanging="720"/>
        <w:jc w:val="both"/>
        <w:rPr>
          <w:rFonts w:cstheme="minorHAnsi"/>
        </w:rPr>
      </w:pPr>
      <w:r>
        <w:rPr>
          <w:rFonts w:cstheme="minorHAnsi"/>
        </w:rPr>
        <w:tab/>
        <w:t>Commissioner Williams seconded the motion, which passed with a unanimous vote</w:t>
      </w:r>
    </w:p>
    <w:p w:rsidR="00A70CAD" w:rsidRPr="00A70CAD" w:rsidRDefault="00A70CAD" w:rsidP="00BD750A">
      <w:pPr>
        <w:spacing w:after="0" w:line="240" w:lineRule="auto"/>
        <w:ind w:left="720" w:hanging="720"/>
        <w:jc w:val="both"/>
        <w:rPr>
          <w:rFonts w:cstheme="minorHAnsi"/>
        </w:rPr>
      </w:pPr>
    </w:p>
    <w:p w:rsidR="00BD750A" w:rsidRDefault="00BD750A" w:rsidP="00BD750A">
      <w:pPr>
        <w:spacing w:after="0" w:line="240" w:lineRule="auto"/>
        <w:ind w:left="720" w:hanging="720"/>
        <w:jc w:val="both"/>
        <w:rPr>
          <w:rFonts w:cstheme="minorHAnsi"/>
          <w:b/>
        </w:rPr>
      </w:pPr>
      <w:r>
        <w:rPr>
          <w:rFonts w:cstheme="minorHAnsi"/>
          <w:b/>
        </w:rPr>
        <w:t>19.</w:t>
      </w:r>
      <w:r>
        <w:rPr>
          <w:rFonts w:cstheme="minorHAnsi"/>
          <w:b/>
        </w:rPr>
        <w:tab/>
        <w:t>Public Hearing – 2021 Ad Valorem Tax Rate</w:t>
      </w:r>
    </w:p>
    <w:p w:rsidR="00446CB2" w:rsidRDefault="00446CB2" w:rsidP="00BD750A">
      <w:pPr>
        <w:spacing w:after="0" w:line="240" w:lineRule="auto"/>
        <w:ind w:left="720" w:hanging="720"/>
        <w:jc w:val="both"/>
        <w:rPr>
          <w:rFonts w:cstheme="minorHAnsi"/>
          <w:b/>
        </w:rPr>
      </w:pPr>
    </w:p>
    <w:p w:rsidR="00446CB2" w:rsidRDefault="00446CB2" w:rsidP="00446CB2">
      <w:pPr>
        <w:spacing w:after="0" w:line="240" w:lineRule="auto"/>
        <w:jc w:val="both"/>
        <w:rPr>
          <w:rFonts w:cstheme="minorHAnsi"/>
        </w:rPr>
      </w:pPr>
      <w:r>
        <w:rPr>
          <w:rFonts w:cstheme="minorHAnsi"/>
          <w:b/>
        </w:rPr>
        <w:tab/>
      </w:r>
      <w:r>
        <w:rPr>
          <w:rFonts w:cstheme="minorHAnsi"/>
        </w:rPr>
        <w:t>Mayor Gosline opened the Public Hearing at 8:57 pm</w:t>
      </w:r>
    </w:p>
    <w:p w:rsidR="00446CB2" w:rsidRDefault="00446CB2" w:rsidP="00446CB2">
      <w:pPr>
        <w:spacing w:after="0" w:line="240" w:lineRule="auto"/>
        <w:jc w:val="both"/>
        <w:rPr>
          <w:rFonts w:cstheme="minorHAnsi"/>
        </w:rPr>
      </w:pPr>
    </w:p>
    <w:p w:rsidR="00446CB2" w:rsidRDefault="00446CB2" w:rsidP="00446CB2">
      <w:pPr>
        <w:spacing w:after="0" w:line="240" w:lineRule="auto"/>
        <w:jc w:val="both"/>
        <w:rPr>
          <w:rFonts w:cstheme="minorHAnsi"/>
        </w:rPr>
      </w:pPr>
      <w:r>
        <w:rPr>
          <w:rFonts w:cstheme="minorHAnsi"/>
        </w:rPr>
        <w:tab/>
        <w:t>No Public Comment</w:t>
      </w:r>
    </w:p>
    <w:p w:rsidR="00446CB2" w:rsidRDefault="00446CB2" w:rsidP="00446CB2">
      <w:pPr>
        <w:spacing w:after="0" w:line="240" w:lineRule="auto"/>
        <w:jc w:val="both"/>
        <w:rPr>
          <w:rFonts w:cstheme="minorHAnsi"/>
        </w:rPr>
      </w:pPr>
    </w:p>
    <w:p w:rsidR="00446CB2" w:rsidRPr="00446CB2" w:rsidRDefault="00446CB2" w:rsidP="00446CB2">
      <w:pPr>
        <w:spacing w:after="0" w:line="240" w:lineRule="auto"/>
        <w:jc w:val="both"/>
        <w:rPr>
          <w:rFonts w:cstheme="minorHAnsi"/>
        </w:rPr>
      </w:pPr>
      <w:r>
        <w:rPr>
          <w:rFonts w:cstheme="minorHAnsi"/>
        </w:rPr>
        <w:tab/>
        <w:t xml:space="preserve">Mayor Gosline closed the Public Hearing at </w:t>
      </w:r>
      <w:r w:rsidR="001E3348">
        <w:rPr>
          <w:rFonts w:cstheme="minorHAnsi"/>
        </w:rPr>
        <w:t>9:00 pm</w:t>
      </w:r>
    </w:p>
    <w:p w:rsidR="00446CB2" w:rsidRDefault="00446CB2" w:rsidP="00BD750A">
      <w:pPr>
        <w:spacing w:after="0" w:line="240" w:lineRule="auto"/>
        <w:ind w:left="720" w:hanging="720"/>
        <w:jc w:val="both"/>
        <w:rPr>
          <w:rFonts w:cstheme="minorHAnsi"/>
          <w:b/>
        </w:rPr>
      </w:pPr>
    </w:p>
    <w:p w:rsidR="00446CB2" w:rsidRDefault="00BD750A" w:rsidP="00BD750A">
      <w:pPr>
        <w:spacing w:after="0" w:line="240" w:lineRule="auto"/>
        <w:ind w:left="720" w:hanging="720"/>
        <w:jc w:val="both"/>
        <w:rPr>
          <w:rFonts w:cstheme="minorHAnsi"/>
          <w:b/>
        </w:rPr>
      </w:pPr>
      <w:r>
        <w:rPr>
          <w:rFonts w:cstheme="minorHAnsi"/>
          <w:b/>
        </w:rPr>
        <w:t>20.</w:t>
      </w:r>
      <w:r>
        <w:rPr>
          <w:rFonts w:cstheme="minorHAnsi"/>
          <w:b/>
        </w:rPr>
        <w:tab/>
      </w:r>
      <w:r w:rsidR="00446CB2">
        <w:rPr>
          <w:rFonts w:cstheme="minorHAnsi"/>
          <w:b/>
        </w:rPr>
        <w:t>Discussion, Consideration and Take Possible Action on the approval of Ordinance Number 1776 setting the City of Vernon’s Ad Valorem tax rate for Fiscal Year 2021-2022</w:t>
      </w:r>
    </w:p>
    <w:p w:rsidR="00A70CAD" w:rsidRDefault="00A70CAD" w:rsidP="00BD750A">
      <w:pPr>
        <w:spacing w:after="0" w:line="240" w:lineRule="auto"/>
        <w:ind w:left="720" w:hanging="720"/>
        <w:jc w:val="both"/>
        <w:rPr>
          <w:rFonts w:cstheme="minorHAnsi"/>
          <w:b/>
        </w:rPr>
      </w:pPr>
    </w:p>
    <w:p w:rsidR="00A70CAD" w:rsidRDefault="00A70CAD" w:rsidP="00A70CAD">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A70CAD">
        <w:rPr>
          <w:rFonts w:cstheme="minorHAnsi"/>
        </w:rPr>
        <w:t>Ordinance Number 1776 setting the City of Vernon’s Ad Valorem tax rate for Fiscal Year 2021-2022</w:t>
      </w:r>
      <w:r>
        <w:rPr>
          <w:rFonts w:cstheme="minorHAnsi"/>
        </w:rPr>
        <w:t xml:space="preserve"> at $ .53618 (M&amp;O .41136, I&amp;S .12482) which is a</w:t>
      </w:r>
      <w:r w:rsidR="00230E19">
        <w:rPr>
          <w:rFonts w:cstheme="minorHAnsi"/>
        </w:rPr>
        <w:t>n increase of 2.186% in the tax rate</w:t>
      </w:r>
    </w:p>
    <w:p w:rsidR="00230E19" w:rsidRDefault="00230E19" w:rsidP="00A70CAD">
      <w:pPr>
        <w:spacing w:after="0" w:line="240" w:lineRule="auto"/>
        <w:ind w:left="720" w:hanging="720"/>
        <w:jc w:val="both"/>
        <w:rPr>
          <w:rFonts w:cstheme="minorHAnsi"/>
        </w:rPr>
      </w:pPr>
    </w:p>
    <w:p w:rsidR="00230E19" w:rsidRPr="00A70CAD" w:rsidRDefault="00230E19" w:rsidP="00A70CAD">
      <w:pPr>
        <w:spacing w:after="0" w:line="240" w:lineRule="auto"/>
        <w:ind w:left="720" w:hanging="720"/>
        <w:jc w:val="both"/>
        <w:rPr>
          <w:rFonts w:cstheme="minorHAnsi"/>
        </w:rPr>
      </w:pPr>
      <w:r>
        <w:rPr>
          <w:rFonts w:cstheme="minorHAnsi"/>
        </w:rPr>
        <w:tab/>
        <w:t>Roll Call Vote: Williams – Yes, Parmer – Yes, Aydelott – Yes, Fraticelli – Yes, Gosline - Yes</w:t>
      </w:r>
    </w:p>
    <w:p w:rsidR="00A70CAD" w:rsidRPr="00A70CAD" w:rsidRDefault="00A70CAD" w:rsidP="00BD750A">
      <w:pPr>
        <w:spacing w:after="0" w:line="240" w:lineRule="auto"/>
        <w:ind w:left="720" w:hanging="720"/>
        <w:jc w:val="both"/>
        <w:rPr>
          <w:rFonts w:cstheme="minorHAnsi"/>
        </w:rPr>
      </w:pPr>
    </w:p>
    <w:p w:rsidR="00446CB2" w:rsidRDefault="00446CB2" w:rsidP="00BD750A">
      <w:pPr>
        <w:spacing w:after="0" w:line="240" w:lineRule="auto"/>
        <w:ind w:left="720" w:hanging="720"/>
        <w:jc w:val="both"/>
        <w:rPr>
          <w:rFonts w:cstheme="minorHAnsi"/>
          <w:b/>
        </w:rPr>
      </w:pPr>
      <w:r>
        <w:rPr>
          <w:rFonts w:cstheme="minorHAnsi"/>
          <w:b/>
        </w:rPr>
        <w:t>21.</w:t>
      </w:r>
      <w:r>
        <w:rPr>
          <w:rFonts w:cstheme="minorHAnsi"/>
          <w:b/>
        </w:rPr>
        <w:tab/>
        <w:t>Discussion, Consideration and Take Possible Action on the designation of signatories for the City of Vernon’s bank accounts and name the Finance Director as the Controller for the City</w:t>
      </w:r>
    </w:p>
    <w:p w:rsidR="00230E19" w:rsidRDefault="00230E19" w:rsidP="00BD750A">
      <w:pPr>
        <w:spacing w:after="0" w:line="240" w:lineRule="auto"/>
        <w:ind w:left="720" w:hanging="720"/>
        <w:jc w:val="both"/>
        <w:rPr>
          <w:rFonts w:cstheme="minorHAnsi"/>
          <w:b/>
        </w:rPr>
      </w:pPr>
    </w:p>
    <w:p w:rsidR="00230E19" w:rsidRDefault="00230E19" w:rsidP="00230E19">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Resolution Number 1075 designating </w:t>
      </w:r>
      <w:r w:rsidRPr="00230E19">
        <w:rPr>
          <w:rFonts w:cstheme="minorHAnsi"/>
        </w:rPr>
        <w:t>signatories for the City of Vernon’s bank accounts and name the Finance Director as the Controller for the City</w:t>
      </w:r>
    </w:p>
    <w:p w:rsidR="00230E19" w:rsidRDefault="00230E19" w:rsidP="00230E19">
      <w:pPr>
        <w:spacing w:after="0" w:line="240" w:lineRule="auto"/>
        <w:ind w:left="720" w:hanging="720"/>
        <w:jc w:val="both"/>
        <w:rPr>
          <w:rFonts w:cstheme="minorHAnsi"/>
        </w:rPr>
      </w:pPr>
    </w:p>
    <w:p w:rsidR="00230E19" w:rsidRDefault="00230E19" w:rsidP="00230E19">
      <w:pPr>
        <w:spacing w:after="0" w:line="240" w:lineRule="auto"/>
        <w:ind w:left="720" w:hanging="720"/>
        <w:jc w:val="both"/>
        <w:rPr>
          <w:rFonts w:cstheme="minorHAnsi"/>
        </w:rPr>
      </w:pPr>
      <w:r>
        <w:rPr>
          <w:rFonts w:cstheme="minorHAnsi"/>
        </w:rPr>
        <w:tab/>
        <w:t>Commissioner Fraticelli seconded the motion, which passed with a unanimous vote</w:t>
      </w:r>
    </w:p>
    <w:p w:rsidR="00230E19" w:rsidRDefault="00230E19" w:rsidP="00230E19">
      <w:pPr>
        <w:spacing w:after="0" w:line="240" w:lineRule="auto"/>
        <w:ind w:left="720" w:hanging="720"/>
        <w:jc w:val="both"/>
        <w:rPr>
          <w:rFonts w:cstheme="minorHAnsi"/>
        </w:rPr>
      </w:pPr>
    </w:p>
    <w:p w:rsidR="00230E19" w:rsidRDefault="00230E19" w:rsidP="00230E19">
      <w:pPr>
        <w:spacing w:after="0" w:line="240" w:lineRule="auto"/>
        <w:ind w:left="720" w:hanging="720"/>
        <w:jc w:val="both"/>
        <w:rPr>
          <w:rFonts w:cstheme="minorHAnsi"/>
          <w:b/>
        </w:rPr>
      </w:pPr>
      <w:r>
        <w:rPr>
          <w:rFonts w:cstheme="minorHAnsi"/>
        </w:rPr>
        <w:tab/>
      </w:r>
    </w:p>
    <w:p w:rsidR="00230E19" w:rsidRPr="00230E19" w:rsidRDefault="00230E19" w:rsidP="00BD750A">
      <w:pPr>
        <w:spacing w:after="0" w:line="240" w:lineRule="auto"/>
        <w:ind w:left="720" w:hanging="720"/>
        <w:jc w:val="both"/>
        <w:rPr>
          <w:rFonts w:cstheme="minorHAnsi"/>
        </w:rPr>
      </w:pPr>
    </w:p>
    <w:p w:rsidR="00446CB2" w:rsidRDefault="00446CB2" w:rsidP="00BD750A">
      <w:pPr>
        <w:spacing w:after="0" w:line="240" w:lineRule="auto"/>
        <w:ind w:left="720" w:hanging="720"/>
        <w:jc w:val="both"/>
        <w:rPr>
          <w:rFonts w:cstheme="minorHAnsi"/>
          <w:b/>
        </w:rPr>
      </w:pPr>
    </w:p>
    <w:p w:rsidR="00446CB2" w:rsidRDefault="00446CB2" w:rsidP="00BD750A">
      <w:pPr>
        <w:spacing w:after="0" w:line="240" w:lineRule="auto"/>
        <w:ind w:left="720" w:hanging="720"/>
        <w:jc w:val="both"/>
        <w:rPr>
          <w:rFonts w:cstheme="minorHAnsi"/>
          <w:b/>
        </w:rPr>
      </w:pPr>
      <w:r>
        <w:rPr>
          <w:rFonts w:cstheme="minorHAnsi"/>
          <w:b/>
        </w:rPr>
        <w:lastRenderedPageBreak/>
        <w:t>22.</w:t>
      </w:r>
      <w:r>
        <w:rPr>
          <w:rFonts w:cstheme="minorHAnsi"/>
          <w:b/>
        </w:rPr>
        <w:tab/>
      </w:r>
      <w:bookmarkStart w:id="0" w:name="_GoBack"/>
      <w:bookmarkEnd w:id="0"/>
      <w:r>
        <w:rPr>
          <w:rFonts w:cstheme="minorHAnsi"/>
          <w:b/>
        </w:rPr>
        <w:t>Discuss and Consider Adoption of Resolution Number 1072 Approving the execution and delivery of a Financing Agreement with the Texas Water Development Board regarding the issuance of Certificates of Obligation by the City for water improvements and related issuance costs, and approving the obligations of the City with respect to such agreement; and resolving other matters relating to the subject</w:t>
      </w:r>
    </w:p>
    <w:p w:rsidR="00230E19" w:rsidRDefault="00230E19" w:rsidP="00BD750A">
      <w:pPr>
        <w:spacing w:after="0" w:line="240" w:lineRule="auto"/>
        <w:ind w:left="720" w:hanging="720"/>
        <w:jc w:val="both"/>
        <w:rPr>
          <w:rFonts w:cstheme="minorHAnsi"/>
          <w:b/>
        </w:rPr>
      </w:pPr>
    </w:p>
    <w:p w:rsidR="00230E19" w:rsidRPr="00230E19" w:rsidRDefault="00230E19" w:rsidP="00230E19">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230E19">
        <w:rPr>
          <w:rFonts w:cstheme="minorHAnsi"/>
        </w:rPr>
        <w:t>Resolution Number 1072 Approving the execution and delivery of a Financing Agreement with the Texas Water Development Board regarding the issuance of Certificates of Obligation by the City for water improvements and related issuance costs, and approving the obligations of the City with respect to such agreement; and resolving other matters relating to the subject</w:t>
      </w:r>
    </w:p>
    <w:p w:rsidR="00230E19" w:rsidRDefault="00230E19" w:rsidP="00BD750A">
      <w:pPr>
        <w:spacing w:after="0" w:line="240" w:lineRule="auto"/>
        <w:ind w:left="720" w:hanging="720"/>
        <w:jc w:val="both"/>
        <w:rPr>
          <w:rFonts w:cstheme="minorHAnsi"/>
        </w:rPr>
      </w:pPr>
    </w:p>
    <w:p w:rsidR="00230E19" w:rsidRPr="00230E19" w:rsidRDefault="00230E19" w:rsidP="00BD750A">
      <w:pPr>
        <w:spacing w:after="0" w:line="240" w:lineRule="auto"/>
        <w:ind w:left="720" w:hanging="720"/>
        <w:jc w:val="both"/>
        <w:rPr>
          <w:rFonts w:cstheme="minorHAnsi"/>
        </w:rPr>
      </w:pPr>
      <w:r>
        <w:rPr>
          <w:rFonts w:cstheme="minorHAnsi"/>
        </w:rPr>
        <w:tab/>
        <w:t>Commissioner Parmer seconded the motion, which passed with a unanimous vote</w:t>
      </w:r>
    </w:p>
    <w:p w:rsidR="00446CB2" w:rsidRDefault="00446CB2" w:rsidP="00BD750A">
      <w:pPr>
        <w:spacing w:after="0" w:line="240" w:lineRule="auto"/>
        <w:ind w:left="720" w:hanging="720"/>
        <w:jc w:val="both"/>
        <w:rPr>
          <w:rFonts w:cstheme="minorHAnsi"/>
          <w:b/>
        </w:rPr>
      </w:pPr>
    </w:p>
    <w:p w:rsidR="00446CB2" w:rsidRDefault="00446CB2" w:rsidP="00BD750A">
      <w:pPr>
        <w:spacing w:after="0" w:line="240" w:lineRule="auto"/>
        <w:ind w:left="720" w:hanging="720"/>
        <w:jc w:val="both"/>
        <w:rPr>
          <w:rFonts w:cstheme="minorHAnsi"/>
          <w:b/>
        </w:rPr>
      </w:pPr>
      <w:r>
        <w:rPr>
          <w:rFonts w:cstheme="minorHAnsi"/>
          <w:b/>
        </w:rPr>
        <w:t>23.</w:t>
      </w:r>
      <w:r>
        <w:rPr>
          <w:rFonts w:cstheme="minorHAnsi"/>
          <w:b/>
        </w:rPr>
        <w:tab/>
        <w:t>Executive Session – Possible Pending Litigation</w:t>
      </w:r>
    </w:p>
    <w:p w:rsidR="00446CB2" w:rsidRDefault="00446CB2" w:rsidP="00BD750A">
      <w:pPr>
        <w:spacing w:after="0" w:line="240" w:lineRule="auto"/>
        <w:ind w:left="720" w:hanging="720"/>
        <w:jc w:val="both"/>
        <w:rPr>
          <w:rFonts w:cstheme="minorHAnsi"/>
          <w:b/>
        </w:rPr>
      </w:pPr>
    </w:p>
    <w:p w:rsidR="008749D5" w:rsidRDefault="00446CB2" w:rsidP="00BD750A">
      <w:pPr>
        <w:spacing w:after="0" w:line="240" w:lineRule="auto"/>
        <w:ind w:left="720" w:hanging="720"/>
        <w:jc w:val="both"/>
        <w:rPr>
          <w:rFonts w:cstheme="minorHAnsi"/>
        </w:rPr>
      </w:pPr>
      <w:r>
        <w:rPr>
          <w:rFonts w:cstheme="minorHAnsi"/>
          <w:b/>
        </w:rPr>
        <w:tab/>
      </w:r>
      <w:r>
        <w:rPr>
          <w:rFonts w:cstheme="minorHAnsi"/>
        </w:rPr>
        <w:t xml:space="preserve">Commissioners did not </w:t>
      </w:r>
      <w:r w:rsidR="009C1ACB">
        <w:rPr>
          <w:rFonts w:cstheme="minorHAnsi"/>
        </w:rPr>
        <w:tab/>
        <w:t>convene into</w:t>
      </w:r>
      <w:r>
        <w:rPr>
          <w:rFonts w:cstheme="minorHAnsi"/>
        </w:rPr>
        <w:t xml:space="preserve"> Executive Session</w:t>
      </w:r>
      <w:r w:rsidR="00E01DAB" w:rsidRPr="00E01DAB">
        <w:rPr>
          <w:rFonts w:cstheme="minorHAnsi"/>
          <w:b/>
        </w:rPr>
        <w:t xml:space="preserve"> </w:t>
      </w:r>
    </w:p>
    <w:p w:rsidR="008749D5" w:rsidRPr="008749D5" w:rsidRDefault="008749D5" w:rsidP="00E01DAB">
      <w:pPr>
        <w:pStyle w:val="ListParagraph"/>
        <w:spacing w:after="0" w:line="240" w:lineRule="auto"/>
        <w:jc w:val="both"/>
        <w:rPr>
          <w:rFonts w:cstheme="minorHAnsi"/>
        </w:rPr>
      </w:pPr>
    </w:p>
    <w:p w:rsidR="003265BF" w:rsidRPr="00380A34" w:rsidRDefault="00446CB2" w:rsidP="00446CB2">
      <w:pPr>
        <w:spacing w:after="0" w:line="240" w:lineRule="auto"/>
        <w:jc w:val="both"/>
        <w:rPr>
          <w:rFonts w:cstheme="minorHAnsi"/>
        </w:rPr>
      </w:pPr>
      <w:r>
        <w:rPr>
          <w:rFonts w:cstheme="minorHAnsi"/>
          <w:b/>
        </w:rPr>
        <w:t>24</w:t>
      </w:r>
      <w:r w:rsidR="00E01DAB">
        <w:rPr>
          <w:rFonts w:cstheme="minorHAnsi"/>
          <w:b/>
        </w:rPr>
        <w:t>.</w:t>
      </w:r>
      <w:r w:rsidR="00E01DAB">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Fraticelli</w:t>
      </w:r>
      <w:r w:rsidRPr="00380A34">
        <w:rPr>
          <w:rFonts w:cstheme="minorHAnsi"/>
        </w:rPr>
        <w:t xml:space="preserve"> made the motion to adjourn the Regular Meeting at </w:t>
      </w:r>
      <w:r w:rsidR="00446CB2">
        <w:rPr>
          <w:rFonts w:cstheme="minorHAnsi"/>
        </w:rPr>
        <w:t>9:04</w:t>
      </w:r>
      <w:r w:rsidR="005F437D">
        <w:rPr>
          <w:rFonts w:cstheme="minorHAnsi"/>
        </w:rPr>
        <w:t xml:space="preserve"> </w:t>
      </w:r>
      <w:r w:rsidRPr="00380A34">
        <w:rPr>
          <w:rFonts w:cstheme="minorHAnsi"/>
        </w:rPr>
        <w:t>pm.</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446CB2">
        <w:rPr>
          <w:rFonts w:cstheme="minorHAnsi"/>
        </w:rPr>
        <w:t>Aydelott</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7F" w:rsidRDefault="00141C7F" w:rsidP="00A50111">
      <w:pPr>
        <w:spacing w:after="0" w:line="240" w:lineRule="auto"/>
      </w:pPr>
      <w:r>
        <w:separator/>
      </w:r>
    </w:p>
  </w:endnote>
  <w:endnote w:type="continuationSeparator" w:id="0">
    <w:p w:rsidR="00141C7F" w:rsidRDefault="00141C7F"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w:t>
    </w:r>
    <w:r w:rsidR="00BD750A">
      <w:rPr>
        <w:rFonts w:asciiTheme="majorHAnsi" w:eastAsiaTheme="majorEastAsia" w:hAnsiTheme="majorHAnsi" w:cstheme="majorBidi"/>
      </w:rPr>
      <w:t>8</w:t>
    </w:r>
    <w:r w:rsidR="00D8641C">
      <w:rPr>
        <w:rFonts w:asciiTheme="majorHAnsi" w:eastAsiaTheme="majorEastAsia" w:hAnsiTheme="majorHAnsi" w:cstheme="majorBidi"/>
      </w:rPr>
      <w:t>/2</w:t>
    </w:r>
    <w:r w:rsidR="00BD750A">
      <w:rPr>
        <w:rFonts w:asciiTheme="majorHAnsi" w:eastAsiaTheme="majorEastAsia" w:hAnsiTheme="majorHAnsi" w:cstheme="majorBidi"/>
      </w:rPr>
      <w:t>4</w:t>
    </w:r>
    <w:r w:rsidR="00997BC6">
      <w:rPr>
        <w:rFonts w:asciiTheme="majorHAnsi" w:eastAsiaTheme="majorEastAsia" w:hAnsiTheme="majorHAnsi" w:cstheme="majorBidi"/>
      </w:rPr>
      <w:t>/</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E4C62" w:rsidRPr="007E4C62">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7F" w:rsidRDefault="00141C7F" w:rsidP="00A50111">
      <w:pPr>
        <w:spacing w:after="0" w:line="240" w:lineRule="auto"/>
      </w:pPr>
      <w:r>
        <w:separator/>
      </w:r>
    </w:p>
  </w:footnote>
  <w:footnote w:type="continuationSeparator" w:id="0">
    <w:p w:rsidR="00141C7F" w:rsidRDefault="00141C7F"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82E49"/>
    <w:rsid w:val="000971D9"/>
    <w:rsid w:val="000A4D00"/>
    <w:rsid w:val="000A5B8F"/>
    <w:rsid w:val="000B5F94"/>
    <w:rsid w:val="000C6D90"/>
    <w:rsid w:val="000C7759"/>
    <w:rsid w:val="000E3845"/>
    <w:rsid w:val="00100E0B"/>
    <w:rsid w:val="001078D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6D1"/>
    <w:rsid w:val="0024715C"/>
    <w:rsid w:val="002670F3"/>
    <w:rsid w:val="00270730"/>
    <w:rsid w:val="00281F42"/>
    <w:rsid w:val="00285C16"/>
    <w:rsid w:val="00295FA1"/>
    <w:rsid w:val="00297C8F"/>
    <w:rsid w:val="002A3BBE"/>
    <w:rsid w:val="002B12DD"/>
    <w:rsid w:val="002B1CD5"/>
    <w:rsid w:val="002B1D43"/>
    <w:rsid w:val="002C2F78"/>
    <w:rsid w:val="002C6600"/>
    <w:rsid w:val="002D0C7F"/>
    <w:rsid w:val="002D1138"/>
    <w:rsid w:val="002D1C33"/>
    <w:rsid w:val="002D21CE"/>
    <w:rsid w:val="002E0069"/>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84EA3"/>
    <w:rsid w:val="00397F36"/>
    <w:rsid w:val="003B1741"/>
    <w:rsid w:val="003B4A24"/>
    <w:rsid w:val="003C5149"/>
    <w:rsid w:val="003D7BEA"/>
    <w:rsid w:val="003E2124"/>
    <w:rsid w:val="003E382A"/>
    <w:rsid w:val="003E7208"/>
    <w:rsid w:val="004002C1"/>
    <w:rsid w:val="004032A7"/>
    <w:rsid w:val="00446CB2"/>
    <w:rsid w:val="00452DED"/>
    <w:rsid w:val="00453007"/>
    <w:rsid w:val="0046524C"/>
    <w:rsid w:val="0047114A"/>
    <w:rsid w:val="00475CE9"/>
    <w:rsid w:val="004764ED"/>
    <w:rsid w:val="004826B3"/>
    <w:rsid w:val="00490353"/>
    <w:rsid w:val="00497983"/>
    <w:rsid w:val="004C0EF1"/>
    <w:rsid w:val="004C3559"/>
    <w:rsid w:val="004C6A67"/>
    <w:rsid w:val="004C71CF"/>
    <w:rsid w:val="004D33C5"/>
    <w:rsid w:val="004D60EE"/>
    <w:rsid w:val="004E53A9"/>
    <w:rsid w:val="004E751F"/>
    <w:rsid w:val="004F51A1"/>
    <w:rsid w:val="004F53BB"/>
    <w:rsid w:val="00501127"/>
    <w:rsid w:val="00506D01"/>
    <w:rsid w:val="00507C7D"/>
    <w:rsid w:val="00507D7E"/>
    <w:rsid w:val="005110BD"/>
    <w:rsid w:val="00512E86"/>
    <w:rsid w:val="00516A99"/>
    <w:rsid w:val="00521FA9"/>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437D"/>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D1750"/>
    <w:rsid w:val="006D6767"/>
    <w:rsid w:val="006E2FBF"/>
    <w:rsid w:val="006F083C"/>
    <w:rsid w:val="00703B23"/>
    <w:rsid w:val="00706542"/>
    <w:rsid w:val="00716412"/>
    <w:rsid w:val="00716FA8"/>
    <w:rsid w:val="007213F7"/>
    <w:rsid w:val="007261DF"/>
    <w:rsid w:val="007331F2"/>
    <w:rsid w:val="00733286"/>
    <w:rsid w:val="00734D27"/>
    <w:rsid w:val="00743A0D"/>
    <w:rsid w:val="00760ED5"/>
    <w:rsid w:val="00761BB9"/>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7D11"/>
    <w:rsid w:val="008349AF"/>
    <w:rsid w:val="00842B56"/>
    <w:rsid w:val="008512C3"/>
    <w:rsid w:val="00862897"/>
    <w:rsid w:val="00871CF8"/>
    <w:rsid w:val="008749D5"/>
    <w:rsid w:val="00874F9A"/>
    <w:rsid w:val="00882493"/>
    <w:rsid w:val="0089111A"/>
    <w:rsid w:val="00897FBB"/>
    <w:rsid w:val="008B2B29"/>
    <w:rsid w:val="008C430C"/>
    <w:rsid w:val="008E1B23"/>
    <w:rsid w:val="008E4676"/>
    <w:rsid w:val="008F7AB7"/>
    <w:rsid w:val="00903A4B"/>
    <w:rsid w:val="00916A50"/>
    <w:rsid w:val="00916A85"/>
    <w:rsid w:val="00920C25"/>
    <w:rsid w:val="009217E3"/>
    <w:rsid w:val="00945FD8"/>
    <w:rsid w:val="009623B5"/>
    <w:rsid w:val="009723E3"/>
    <w:rsid w:val="00992576"/>
    <w:rsid w:val="00996083"/>
    <w:rsid w:val="00996197"/>
    <w:rsid w:val="00997BC6"/>
    <w:rsid w:val="009B42A8"/>
    <w:rsid w:val="009B5203"/>
    <w:rsid w:val="009B7E36"/>
    <w:rsid w:val="009C1ACB"/>
    <w:rsid w:val="009C7291"/>
    <w:rsid w:val="009E43AA"/>
    <w:rsid w:val="009E4C8A"/>
    <w:rsid w:val="00A01484"/>
    <w:rsid w:val="00A01A1F"/>
    <w:rsid w:val="00A06716"/>
    <w:rsid w:val="00A07999"/>
    <w:rsid w:val="00A26A6D"/>
    <w:rsid w:val="00A278BE"/>
    <w:rsid w:val="00A3681E"/>
    <w:rsid w:val="00A50111"/>
    <w:rsid w:val="00A5399A"/>
    <w:rsid w:val="00A54774"/>
    <w:rsid w:val="00A54EBA"/>
    <w:rsid w:val="00A61A36"/>
    <w:rsid w:val="00A62190"/>
    <w:rsid w:val="00A70CAD"/>
    <w:rsid w:val="00A802B2"/>
    <w:rsid w:val="00A92CC0"/>
    <w:rsid w:val="00A962A2"/>
    <w:rsid w:val="00AA5958"/>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815E3"/>
    <w:rsid w:val="00B81CD7"/>
    <w:rsid w:val="00B929B4"/>
    <w:rsid w:val="00B95B9E"/>
    <w:rsid w:val="00BA42B1"/>
    <w:rsid w:val="00BA6A8A"/>
    <w:rsid w:val="00BD428F"/>
    <w:rsid w:val="00BD4DA7"/>
    <w:rsid w:val="00BD750A"/>
    <w:rsid w:val="00BE723A"/>
    <w:rsid w:val="00BF5EC5"/>
    <w:rsid w:val="00C05CCD"/>
    <w:rsid w:val="00C1658A"/>
    <w:rsid w:val="00C245E5"/>
    <w:rsid w:val="00C317E1"/>
    <w:rsid w:val="00C37742"/>
    <w:rsid w:val="00C37B4F"/>
    <w:rsid w:val="00C42A15"/>
    <w:rsid w:val="00C42CED"/>
    <w:rsid w:val="00C44BC6"/>
    <w:rsid w:val="00C52CEB"/>
    <w:rsid w:val="00C6358F"/>
    <w:rsid w:val="00C64311"/>
    <w:rsid w:val="00C734F1"/>
    <w:rsid w:val="00C84347"/>
    <w:rsid w:val="00C9620A"/>
    <w:rsid w:val="00C96960"/>
    <w:rsid w:val="00C97B0E"/>
    <w:rsid w:val="00CA1DB8"/>
    <w:rsid w:val="00CA55F9"/>
    <w:rsid w:val="00CB37C1"/>
    <w:rsid w:val="00CB3EDB"/>
    <w:rsid w:val="00CC1D95"/>
    <w:rsid w:val="00CC41BA"/>
    <w:rsid w:val="00CD1736"/>
    <w:rsid w:val="00CE5CBE"/>
    <w:rsid w:val="00CE66C5"/>
    <w:rsid w:val="00CF0B0A"/>
    <w:rsid w:val="00CF57FD"/>
    <w:rsid w:val="00D20D85"/>
    <w:rsid w:val="00D24DBD"/>
    <w:rsid w:val="00D41D47"/>
    <w:rsid w:val="00D65CF6"/>
    <w:rsid w:val="00D70058"/>
    <w:rsid w:val="00D71387"/>
    <w:rsid w:val="00D71A04"/>
    <w:rsid w:val="00D728C1"/>
    <w:rsid w:val="00D76001"/>
    <w:rsid w:val="00D83F2A"/>
    <w:rsid w:val="00D8641C"/>
    <w:rsid w:val="00D8718E"/>
    <w:rsid w:val="00DA34EE"/>
    <w:rsid w:val="00DB536D"/>
    <w:rsid w:val="00DB657E"/>
    <w:rsid w:val="00DD637C"/>
    <w:rsid w:val="00DE0CE0"/>
    <w:rsid w:val="00DF2857"/>
    <w:rsid w:val="00DF7027"/>
    <w:rsid w:val="00E0055A"/>
    <w:rsid w:val="00E01DAB"/>
    <w:rsid w:val="00E31656"/>
    <w:rsid w:val="00E406BF"/>
    <w:rsid w:val="00E4528A"/>
    <w:rsid w:val="00E617CF"/>
    <w:rsid w:val="00E659D9"/>
    <w:rsid w:val="00E70EA2"/>
    <w:rsid w:val="00E71E43"/>
    <w:rsid w:val="00E97DEA"/>
    <w:rsid w:val="00EA00BE"/>
    <w:rsid w:val="00EA0AA9"/>
    <w:rsid w:val="00EB6186"/>
    <w:rsid w:val="00EC6414"/>
    <w:rsid w:val="00ED28F6"/>
    <w:rsid w:val="00ED7AEF"/>
    <w:rsid w:val="00EE0584"/>
    <w:rsid w:val="00EE078A"/>
    <w:rsid w:val="00EE1DC5"/>
    <w:rsid w:val="00EF1772"/>
    <w:rsid w:val="00F006AF"/>
    <w:rsid w:val="00F037BF"/>
    <w:rsid w:val="00F057BA"/>
    <w:rsid w:val="00F063FC"/>
    <w:rsid w:val="00F16F46"/>
    <w:rsid w:val="00F22BA3"/>
    <w:rsid w:val="00F238DC"/>
    <w:rsid w:val="00F24F31"/>
    <w:rsid w:val="00F31FAC"/>
    <w:rsid w:val="00F415A3"/>
    <w:rsid w:val="00F468C8"/>
    <w:rsid w:val="00F50D69"/>
    <w:rsid w:val="00F53AB3"/>
    <w:rsid w:val="00F55A90"/>
    <w:rsid w:val="00F56A01"/>
    <w:rsid w:val="00F671A1"/>
    <w:rsid w:val="00F743CE"/>
    <w:rsid w:val="00F8281D"/>
    <w:rsid w:val="00F864AF"/>
    <w:rsid w:val="00F90EE8"/>
    <w:rsid w:val="00FA1B9D"/>
    <w:rsid w:val="00FA6039"/>
    <w:rsid w:val="00FB2D44"/>
    <w:rsid w:val="00FB587B"/>
    <w:rsid w:val="00FC03E0"/>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B33A-56CF-4F37-9C0E-F4BDFC0A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6</cp:revision>
  <cp:lastPrinted>2021-09-23T14:43:00Z</cp:lastPrinted>
  <dcterms:created xsi:type="dcterms:W3CDTF">2021-09-07T19:47:00Z</dcterms:created>
  <dcterms:modified xsi:type="dcterms:W3CDTF">2021-09-23T14:43:00Z</dcterms:modified>
</cp:coreProperties>
</file>