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6D7439D6" w:rsidR="00A50111" w:rsidRDefault="00233845" w:rsidP="00A50111">
      <w:pPr>
        <w:spacing w:after="0" w:line="240" w:lineRule="auto"/>
        <w:jc w:val="center"/>
        <w:rPr>
          <w:b/>
        </w:rPr>
      </w:pPr>
      <w:r>
        <w:rPr>
          <w:b/>
        </w:rPr>
        <w:t>SPECIAL</w:t>
      </w:r>
      <w:r w:rsidR="00A50111">
        <w:rPr>
          <w:b/>
        </w:rPr>
        <w:t xml:space="preserve"> MEETING</w:t>
      </w:r>
    </w:p>
    <w:p w14:paraId="1C5FA4DF" w14:textId="37B2C735" w:rsidR="00A50111" w:rsidRDefault="00A57251" w:rsidP="00A50111">
      <w:pPr>
        <w:spacing w:after="0" w:line="240" w:lineRule="auto"/>
        <w:jc w:val="center"/>
        <w:rPr>
          <w:b/>
        </w:rPr>
      </w:pPr>
      <w:r>
        <w:rPr>
          <w:b/>
        </w:rPr>
        <w:t>MARCH 18</w:t>
      </w:r>
      <w:r w:rsidR="008D497E">
        <w:rPr>
          <w:b/>
        </w:rPr>
        <w:t>, 2025</w:t>
      </w:r>
    </w:p>
    <w:p w14:paraId="1C44BF14" w14:textId="77777777" w:rsidR="00A50111" w:rsidRDefault="00A50111" w:rsidP="00A50111">
      <w:pPr>
        <w:spacing w:after="0" w:line="240" w:lineRule="auto"/>
        <w:jc w:val="center"/>
        <w:rPr>
          <w:b/>
        </w:rPr>
      </w:pPr>
    </w:p>
    <w:p w14:paraId="14632EFF" w14:textId="70E9A864" w:rsidR="00A50111" w:rsidRDefault="00A50111" w:rsidP="009723E3">
      <w:pPr>
        <w:spacing w:after="0" w:line="240" w:lineRule="auto"/>
        <w:ind w:firstLine="720"/>
        <w:jc w:val="both"/>
      </w:pPr>
      <w:r>
        <w:t xml:space="preserve">Mayor </w:t>
      </w:r>
      <w:r w:rsidR="00186307">
        <w:t>Pam Gosline</w:t>
      </w:r>
      <w:r>
        <w:t xml:space="preserve"> called the </w:t>
      </w:r>
      <w:r w:rsidR="00233845">
        <w:t>Special</w:t>
      </w:r>
      <w:r>
        <w:t xml:space="preserve"> Meeting of the Vernon City Commission to order at </w:t>
      </w:r>
      <w:r w:rsidR="00E51B2D">
        <w:t>5</w:t>
      </w:r>
      <w:r>
        <w:t>:3</w:t>
      </w:r>
      <w:r w:rsidR="00121935">
        <w:t>0</w:t>
      </w:r>
      <w:r>
        <w:t xml:space="preserve"> p.m. on </w:t>
      </w:r>
      <w:r w:rsidR="00C6358F">
        <w:tab/>
      </w:r>
      <w:r w:rsidR="00A57251">
        <w:t>March 18</w:t>
      </w:r>
      <w:r w:rsidR="00E47046">
        <w:t>,</w:t>
      </w:r>
      <w:r w:rsidR="00A57251">
        <w:t xml:space="preserve"> 202</w:t>
      </w:r>
      <w:r w:rsidR="008D497E">
        <w:t>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2691B5DA" w:rsidR="00037105" w:rsidRDefault="00A50111" w:rsidP="00037105">
      <w:pPr>
        <w:spacing w:after="0" w:line="240" w:lineRule="auto"/>
        <w:ind w:firstLine="720"/>
        <w:jc w:val="both"/>
      </w:pPr>
      <w:r>
        <w:t>Commissioners:</w:t>
      </w:r>
      <w:r w:rsidR="00A06716">
        <w:t xml:space="preserve"> </w:t>
      </w:r>
      <w:r w:rsidR="00997BC6">
        <w:t xml:space="preserve"> </w:t>
      </w:r>
      <w:r w:rsidR="002A3307">
        <w:t>Don Aydelott</w:t>
      </w:r>
      <w:r w:rsidR="00E51B2D">
        <w:t>, Dustin Fraticelli</w:t>
      </w:r>
      <w:r w:rsidR="00AA088D">
        <w:t xml:space="preserve">, </w:t>
      </w:r>
      <w:r w:rsidR="00E51B2D">
        <w:t>Kimberly Buesing</w:t>
      </w:r>
      <w:r w:rsidR="00A57251">
        <w:t xml:space="preserve"> – (Michael Burnett – Absent)</w:t>
      </w:r>
    </w:p>
    <w:p w14:paraId="353A4BF2" w14:textId="77777777" w:rsidR="005976E5" w:rsidRDefault="005976E5" w:rsidP="00037105">
      <w:pPr>
        <w:spacing w:after="0" w:line="240" w:lineRule="auto"/>
        <w:ind w:firstLine="720"/>
        <w:jc w:val="both"/>
      </w:pPr>
    </w:p>
    <w:p w14:paraId="65317BDA" w14:textId="086D1645"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w:t>
      </w:r>
      <w:r w:rsidR="00A57251">
        <w:t>Police Chief Wayne Hodges, Finance Director Madala Rodriguez</w:t>
      </w:r>
      <w:r w:rsidR="00121935">
        <w:t xml:space="preserve">, </w:t>
      </w:r>
      <w:r w:rsidR="00CA037A">
        <w:t>and</w:t>
      </w:r>
      <w:r w:rsidR="00336803">
        <w:t xml:space="preserve"> City Secretary Marsha Jo Stone</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F913A74" w:rsidR="00A50111" w:rsidRDefault="00A50111" w:rsidP="00CA037A">
      <w:pPr>
        <w:spacing w:after="0" w:line="240" w:lineRule="auto"/>
        <w:ind w:left="720"/>
        <w:jc w:val="both"/>
      </w:pPr>
      <w:r>
        <w:t xml:space="preserve">B.  Invocation – </w:t>
      </w:r>
      <w:r w:rsidR="00A57251">
        <w:t>Mayor Gosline</w:t>
      </w:r>
      <w:r>
        <w:t xml:space="preserve"> led the group in the Invocation</w:t>
      </w:r>
      <w:r w:rsidR="00CA037A">
        <w:t xml:space="preserve"> </w:t>
      </w:r>
    </w:p>
    <w:p w14:paraId="29E8B86F" w14:textId="4496244F" w:rsidR="00A50111" w:rsidRDefault="00A50111" w:rsidP="00A50111">
      <w:pPr>
        <w:spacing w:after="0" w:line="240" w:lineRule="auto"/>
        <w:ind w:left="720"/>
        <w:jc w:val="both"/>
      </w:pPr>
      <w:r>
        <w:t>C.  Pledge of Allegiance –</w:t>
      </w:r>
      <w:r w:rsidR="002A3307">
        <w:t xml:space="preserve"> </w:t>
      </w:r>
      <w:r w:rsidR="006704AC">
        <w:t>Mayor Gosline</w:t>
      </w:r>
      <w:r w:rsidR="00651EED">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7A57E6DA" w14:textId="4C771F44" w:rsidR="00A57251" w:rsidRPr="00A57251" w:rsidRDefault="000E3845" w:rsidP="00A57251">
      <w:pPr>
        <w:spacing w:before="100" w:beforeAutospacing="1" w:after="100" w:afterAutospacing="1"/>
        <w:ind w:left="720" w:hanging="720"/>
        <w:rPr>
          <w:rFonts w:cstheme="minorHAnsi"/>
          <w:b/>
          <w:bCs/>
        </w:rPr>
      </w:pPr>
      <w:r w:rsidRPr="00A57251">
        <w:rPr>
          <w:b/>
        </w:rPr>
        <w:t>2.</w:t>
      </w:r>
      <w:r>
        <w:tab/>
      </w:r>
      <w:r w:rsidR="00233845" w:rsidRPr="00A57251">
        <w:rPr>
          <w:b/>
          <w:bCs/>
        </w:rPr>
        <w:t xml:space="preserve">Discuss, Consider and Take Possible Action </w:t>
      </w:r>
      <w:r w:rsidR="00A57251" w:rsidRPr="00A57251">
        <w:rPr>
          <w:b/>
          <w:bCs/>
        </w:rPr>
        <w:t xml:space="preserve">on </w:t>
      </w:r>
      <w:r w:rsidR="00A57251" w:rsidRPr="00A57251">
        <w:rPr>
          <w:rFonts w:cstheme="minorHAnsi"/>
          <w:b/>
          <w:bCs/>
        </w:rPr>
        <w:t>selecting legal counsel to represent the City in potential litigation against Change Healthcare Technology Enabled Services, LLC and any related companies related to the Master Relationship Agreement and further authorizing the City Manager to finalize any agreement for such legal services.</w:t>
      </w:r>
    </w:p>
    <w:p w14:paraId="6D9281D5" w14:textId="05B30E57" w:rsidR="00A57251" w:rsidRPr="00A579A4" w:rsidRDefault="00233845" w:rsidP="00A57251">
      <w:pPr>
        <w:pStyle w:val="ListParagraph"/>
        <w:spacing w:before="100" w:beforeAutospacing="1" w:after="100" w:afterAutospacing="1"/>
        <w:rPr>
          <w:rFonts w:cstheme="minorHAnsi"/>
        </w:rPr>
      </w:pPr>
      <w:r>
        <w:t xml:space="preserve">Commissioner </w:t>
      </w:r>
      <w:r w:rsidR="00A57251">
        <w:t>Aydelott</w:t>
      </w:r>
      <w:r>
        <w:t xml:space="preserve"> made the motion to </w:t>
      </w:r>
      <w:r w:rsidR="00A57251">
        <w:t>select</w:t>
      </w:r>
      <w:r>
        <w:t xml:space="preserve"> </w:t>
      </w:r>
      <w:r w:rsidR="00A57251" w:rsidRPr="00A579A4">
        <w:rPr>
          <w:rFonts w:cstheme="minorHAnsi"/>
        </w:rPr>
        <w:t>legal counsel to represent the City in potential litigation against Change Healthcare Technology Enabled Services, LLC and any related companies related to the Master Relationship Agreement and further authorizing the City Manager to finalize any agreement for such legal services</w:t>
      </w:r>
    </w:p>
    <w:p w14:paraId="2B34F1EC" w14:textId="27B2A7E5" w:rsidR="00233845" w:rsidRDefault="00233845" w:rsidP="00233845">
      <w:pPr>
        <w:spacing w:after="0" w:line="240" w:lineRule="auto"/>
        <w:ind w:left="720" w:hanging="720"/>
        <w:jc w:val="both"/>
      </w:pPr>
      <w:r>
        <w:tab/>
        <w:t xml:space="preserve">Commissioner </w:t>
      </w:r>
      <w:r w:rsidR="00A57251">
        <w:t>Fraticelli</w:t>
      </w:r>
      <w:r>
        <w:t xml:space="preserve"> seconded the motion, which passed with a unanimous vote</w:t>
      </w:r>
    </w:p>
    <w:p w14:paraId="5FFFA36F" w14:textId="77777777" w:rsidR="00233845" w:rsidRDefault="00233845" w:rsidP="00233845">
      <w:pPr>
        <w:spacing w:after="0" w:line="240" w:lineRule="auto"/>
        <w:ind w:left="720" w:hanging="720"/>
        <w:jc w:val="both"/>
      </w:pPr>
    </w:p>
    <w:p w14:paraId="6A3B0233" w14:textId="4700A9B0" w:rsidR="00A57251" w:rsidRDefault="00233845" w:rsidP="00A57251">
      <w:pPr>
        <w:spacing w:after="0" w:line="240" w:lineRule="auto"/>
        <w:jc w:val="both"/>
        <w:rPr>
          <w:rFonts w:eastAsia="Times New Roman" w:cstheme="minorHAnsi"/>
          <w:b/>
          <w:bCs/>
          <w:spacing w:val="-15"/>
          <w:kern w:val="36"/>
        </w:rPr>
      </w:pPr>
      <w:r w:rsidRPr="00A57251">
        <w:rPr>
          <w:b/>
          <w:bCs/>
        </w:rPr>
        <w:t>3.</w:t>
      </w:r>
      <w:r w:rsidRPr="00A57251">
        <w:rPr>
          <w:b/>
          <w:bCs/>
        </w:rPr>
        <w:tab/>
      </w:r>
      <w:r w:rsidR="00A57251" w:rsidRPr="00A57251">
        <w:rPr>
          <w:b/>
          <w:bCs/>
        </w:rPr>
        <w:t>Executive Session</w:t>
      </w:r>
      <w:r w:rsidR="00A57251">
        <w:rPr>
          <w:b/>
          <w:bCs/>
        </w:rPr>
        <w:t xml:space="preserve"> </w:t>
      </w:r>
      <w:r w:rsidR="00A57251" w:rsidRPr="00A57251">
        <w:rPr>
          <w:rFonts w:cstheme="minorHAnsi"/>
          <w:b/>
          <w:bCs/>
        </w:rPr>
        <w:t>- §</w:t>
      </w:r>
      <w:r w:rsidR="00A57251" w:rsidRPr="00A57251">
        <w:rPr>
          <w:rFonts w:eastAsia="Times New Roman" w:cstheme="minorHAnsi"/>
          <w:b/>
          <w:bCs/>
          <w:spacing w:val="-15"/>
          <w:kern w:val="36"/>
        </w:rPr>
        <w:t xml:space="preserve"> 551.072 - Discussing the purchase, exchange, lease, or value of real property</w:t>
      </w:r>
    </w:p>
    <w:p w14:paraId="1F43D44C" w14:textId="77777777" w:rsidR="00A57251" w:rsidRDefault="00A57251" w:rsidP="00A57251">
      <w:pPr>
        <w:spacing w:after="0" w:line="240" w:lineRule="auto"/>
        <w:jc w:val="both"/>
        <w:rPr>
          <w:rFonts w:eastAsia="Times New Roman" w:cstheme="minorHAnsi"/>
          <w:b/>
          <w:bCs/>
          <w:spacing w:val="-15"/>
          <w:kern w:val="36"/>
        </w:rPr>
      </w:pPr>
    </w:p>
    <w:p w14:paraId="534D5DA9" w14:textId="398C2777" w:rsidR="00A57251" w:rsidRDefault="00A57251" w:rsidP="00A57251">
      <w:pPr>
        <w:spacing w:after="0" w:line="240" w:lineRule="auto"/>
        <w:jc w:val="both"/>
        <w:rPr>
          <w:rFonts w:eastAsia="Times New Roman" w:cstheme="minorHAnsi"/>
          <w:spacing w:val="-15"/>
          <w:kern w:val="36"/>
        </w:rPr>
      </w:pPr>
      <w:r>
        <w:rPr>
          <w:rFonts w:eastAsia="Times New Roman" w:cstheme="minorHAnsi"/>
          <w:b/>
          <w:bCs/>
          <w:spacing w:val="-15"/>
          <w:kern w:val="36"/>
        </w:rPr>
        <w:tab/>
      </w:r>
      <w:r>
        <w:rPr>
          <w:rFonts w:eastAsia="Times New Roman" w:cstheme="minorHAnsi"/>
          <w:spacing w:val="-15"/>
          <w:kern w:val="36"/>
        </w:rPr>
        <w:t>Commissioner Fraticelli made the motion to enter into Executive Session at 5:38 pm</w:t>
      </w:r>
    </w:p>
    <w:p w14:paraId="4194F246" w14:textId="77777777" w:rsidR="00A57251" w:rsidRDefault="00A57251" w:rsidP="00A57251">
      <w:pPr>
        <w:spacing w:after="0" w:line="240" w:lineRule="auto"/>
        <w:jc w:val="both"/>
        <w:rPr>
          <w:rFonts w:eastAsia="Times New Roman" w:cstheme="minorHAnsi"/>
          <w:spacing w:val="-15"/>
          <w:kern w:val="36"/>
        </w:rPr>
      </w:pPr>
    </w:p>
    <w:p w14:paraId="6DCF91F3" w14:textId="736C7820" w:rsidR="00A57251" w:rsidRDefault="00A57251" w:rsidP="00A57251">
      <w:pPr>
        <w:spacing w:after="0" w:line="240" w:lineRule="auto"/>
        <w:jc w:val="both"/>
        <w:rPr>
          <w:rFonts w:eastAsia="Times New Roman" w:cstheme="minorHAnsi"/>
          <w:spacing w:val="-15"/>
          <w:kern w:val="36"/>
        </w:rPr>
      </w:pPr>
      <w:r>
        <w:rPr>
          <w:rFonts w:eastAsia="Times New Roman" w:cstheme="minorHAnsi"/>
          <w:spacing w:val="-15"/>
          <w:kern w:val="36"/>
        </w:rPr>
        <w:tab/>
        <w:t xml:space="preserve">Commissioner Aydelott seconded the motion, which passed with </w:t>
      </w:r>
      <w:r w:rsidR="00E468C6">
        <w:rPr>
          <w:rFonts w:eastAsia="Times New Roman" w:cstheme="minorHAnsi"/>
          <w:spacing w:val="-15"/>
          <w:kern w:val="36"/>
        </w:rPr>
        <w:t>a unanimous</w:t>
      </w:r>
      <w:r>
        <w:rPr>
          <w:rFonts w:eastAsia="Times New Roman" w:cstheme="minorHAnsi"/>
          <w:spacing w:val="-15"/>
          <w:kern w:val="36"/>
        </w:rPr>
        <w:t xml:space="preserve"> vote</w:t>
      </w:r>
    </w:p>
    <w:p w14:paraId="4E0F55CC" w14:textId="77777777" w:rsidR="00E468C6" w:rsidRDefault="00E468C6" w:rsidP="00A57251">
      <w:pPr>
        <w:spacing w:after="0" w:line="240" w:lineRule="auto"/>
        <w:jc w:val="both"/>
        <w:rPr>
          <w:rFonts w:eastAsia="Times New Roman" w:cstheme="minorHAnsi"/>
          <w:spacing w:val="-15"/>
          <w:kern w:val="36"/>
        </w:rPr>
      </w:pPr>
    </w:p>
    <w:p w14:paraId="75C5D3DD" w14:textId="1A1F6712" w:rsidR="00E468C6" w:rsidRDefault="00E468C6" w:rsidP="00A57251">
      <w:pPr>
        <w:spacing w:after="0" w:line="240" w:lineRule="auto"/>
        <w:jc w:val="both"/>
        <w:rPr>
          <w:rFonts w:eastAsia="Times New Roman" w:cstheme="minorHAnsi"/>
          <w:b/>
          <w:bCs/>
          <w:spacing w:val="-15"/>
          <w:kern w:val="36"/>
        </w:rPr>
      </w:pPr>
      <w:r>
        <w:rPr>
          <w:rFonts w:eastAsia="Times New Roman" w:cstheme="minorHAnsi"/>
          <w:spacing w:val="-15"/>
          <w:kern w:val="36"/>
        </w:rPr>
        <w:tab/>
      </w:r>
      <w:r>
        <w:rPr>
          <w:rFonts w:eastAsia="Times New Roman" w:cstheme="minorHAnsi"/>
          <w:b/>
          <w:bCs/>
          <w:spacing w:val="-15"/>
          <w:kern w:val="36"/>
        </w:rPr>
        <w:t>Exit</w:t>
      </w:r>
    </w:p>
    <w:p w14:paraId="481CA2D8" w14:textId="77777777" w:rsidR="00E468C6" w:rsidRDefault="00E468C6" w:rsidP="00A57251">
      <w:pPr>
        <w:spacing w:after="0" w:line="240" w:lineRule="auto"/>
        <w:jc w:val="both"/>
        <w:rPr>
          <w:rFonts w:eastAsia="Times New Roman" w:cstheme="minorHAnsi"/>
          <w:b/>
          <w:bCs/>
          <w:spacing w:val="-15"/>
          <w:kern w:val="36"/>
        </w:rPr>
      </w:pPr>
    </w:p>
    <w:p w14:paraId="4F5E8438" w14:textId="77827173" w:rsidR="00E468C6" w:rsidRDefault="00E468C6" w:rsidP="00A57251">
      <w:pPr>
        <w:spacing w:after="0" w:line="240" w:lineRule="auto"/>
        <w:jc w:val="both"/>
        <w:rPr>
          <w:rFonts w:eastAsia="Times New Roman" w:cstheme="minorHAnsi"/>
          <w:spacing w:val="-15"/>
          <w:kern w:val="36"/>
        </w:rPr>
      </w:pPr>
      <w:r>
        <w:rPr>
          <w:rFonts w:eastAsia="Times New Roman" w:cstheme="minorHAnsi"/>
          <w:b/>
          <w:bCs/>
          <w:spacing w:val="-15"/>
          <w:kern w:val="36"/>
        </w:rPr>
        <w:tab/>
      </w:r>
      <w:r>
        <w:rPr>
          <w:rFonts w:eastAsia="Times New Roman" w:cstheme="minorHAnsi"/>
          <w:spacing w:val="-15"/>
          <w:kern w:val="36"/>
        </w:rPr>
        <w:t>Commissioner Fraticelli made the motion to exit Executive Session at 6:37 pm</w:t>
      </w:r>
    </w:p>
    <w:p w14:paraId="6004A22E" w14:textId="77777777" w:rsidR="00E468C6" w:rsidRDefault="00E468C6" w:rsidP="00A57251">
      <w:pPr>
        <w:spacing w:after="0" w:line="240" w:lineRule="auto"/>
        <w:jc w:val="both"/>
        <w:rPr>
          <w:rFonts w:eastAsia="Times New Roman" w:cstheme="minorHAnsi"/>
          <w:spacing w:val="-15"/>
          <w:kern w:val="36"/>
        </w:rPr>
      </w:pPr>
    </w:p>
    <w:p w14:paraId="0C99CC94" w14:textId="5A7EC4A7" w:rsidR="00E468C6" w:rsidRDefault="00E468C6" w:rsidP="00A57251">
      <w:pPr>
        <w:spacing w:after="0" w:line="240" w:lineRule="auto"/>
        <w:jc w:val="both"/>
        <w:rPr>
          <w:rFonts w:eastAsia="Times New Roman" w:cstheme="minorHAnsi"/>
          <w:spacing w:val="-15"/>
          <w:kern w:val="36"/>
        </w:rPr>
      </w:pPr>
      <w:r>
        <w:rPr>
          <w:rFonts w:eastAsia="Times New Roman" w:cstheme="minorHAnsi"/>
          <w:spacing w:val="-15"/>
          <w:kern w:val="36"/>
        </w:rPr>
        <w:tab/>
        <w:t>Commissioner Buesing seconded the motion, which passed with a unanimous vote</w:t>
      </w:r>
    </w:p>
    <w:p w14:paraId="77980E4F" w14:textId="77777777" w:rsidR="00E468C6" w:rsidRDefault="00E468C6" w:rsidP="00A57251">
      <w:pPr>
        <w:spacing w:after="0" w:line="240" w:lineRule="auto"/>
        <w:jc w:val="both"/>
        <w:rPr>
          <w:rFonts w:eastAsia="Times New Roman" w:cstheme="minorHAnsi"/>
          <w:spacing w:val="-15"/>
          <w:kern w:val="36"/>
        </w:rPr>
      </w:pPr>
    </w:p>
    <w:p w14:paraId="002C637F" w14:textId="77777777" w:rsidR="00E8178E" w:rsidRDefault="00E468C6" w:rsidP="00E468C6">
      <w:pPr>
        <w:spacing w:after="0" w:line="240" w:lineRule="auto"/>
        <w:ind w:left="720" w:hanging="720"/>
        <w:jc w:val="both"/>
        <w:rPr>
          <w:rFonts w:eastAsia="Times New Roman" w:cstheme="minorHAnsi"/>
          <w:b/>
          <w:bCs/>
          <w:spacing w:val="-15"/>
          <w:kern w:val="36"/>
        </w:rPr>
      </w:pPr>
      <w:r>
        <w:rPr>
          <w:rFonts w:eastAsia="Times New Roman" w:cstheme="minorHAnsi"/>
          <w:b/>
          <w:bCs/>
          <w:spacing w:val="-15"/>
          <w:kern w:val="36"/>
        </w:rPr>
        <w:t>4.</w:t>
      </w:r>
      <w:r>
        <w:rPr>
          <w:rFonts w:eastAsia="Times New Roman" w:cstheme="minorHAnsi"/>
          <w:b/>
          <w:bCs/>
          <w:spacing w:val="-15"/>
          <w:kern w:val="36"/>
        </w:rPr>
        <w:tab/>
      </w:r>
    </w:p>
    <w:p w14:paraId="6F52AEBC" w14:textId="77777777" w:rsidR="00E8178E" w:rsidRDefault="00E8178E" w:rsidP="00E468C6">
      <w:pPr>
        <w:spacing w:after="0" w:line="240" w:lineRule="auto"/>
        <w:ind w:left="720" w:hanging="720"/>
        <w:jc w:val="both"/>
        <w:rPr>
          <w:rFonts w:eastAsia="Times New Roman" w:cstheme="minorHAnsi"/>
          <w:b/>
          <w:bCs/>
          <w:spacing w:val="-15"/>
          <w:kern w:val="36"/>
        </w:rPr>
      </w:pPr>
    </w:p>
    <w:p w14:paraId="564624FA" w14:textId="77777777" w:rsidR="00E8178E" w:rsidRDefault="00E8178E" w:rsidP="00E468C6">
      <w:pPr>
        <w:spacing w:after="0" w:line="240" w:lineRule="auto"/>
        <w:ind w:left="720" w:hanging="720"/>
        <w:jc w:val="both"/>
        <w:rPr>
          <w:rFonts w:eastAsia="Times New Roman" w:cstheme="minorHAnsi"/>
          <w:b/>
          <w:bCs/>
          <w:spacing w:val="-15"/>
          <w:kern w:val="36"/>
        </w:rPr>
      </w:pPr>
    </w:p>
    <w:p w14:paraId="3CC67645" w14:textId="520649B2" w:rsidR="00E468C6" w:rsidRDefault="00E468C6" w:rsidP="00E468C6">
      <w:pPr>
        <w:spacing w:after="0" w:line="240" w:lineRule="auto"/>
        <w:ind w:left="720" w:hanging="720"/>
        <w:jc w:val="both"/>
        <w:rPr>
          <w:rFonts w:eastAsia="Times New Roman" w:cstheme="minorHAnsi"/>
          <w:b/>
          <w:bCs/>
          <w:spacing w:val="-15"/>
          <w:kern w:val="36"/>
        </w:rPr>
      </w:pPr>
      <w:r>
        <w:rPr>
          <w:rFonts w:eastAsia="Times New Roman" w:cstheme="minorHAnsi"/>
          <w:b/>
          <w:bCs/>
          <w:spacing w:val="-15"/>
          <w:kern w:val="36"/>
        </w:rPr>
        <w:t>Discuss, Consider and Take Possible Action allowing the City Manager to enter negotiations for the purchase of real property</w:t>
      </w:r>
    </w:p>
    <w:p w14:paraId="2A269671" w14:textId="77777777" w:rsidR="00E468C6" w:rsidRDefault="00E468C6" w:rsidP="00E468C6">
      <w:pPr>
        <w:spacing w:after="0" w:line="240" w:lineRule="auto"/>
        <w:ind w:left="720" w:hanging="720"/>
        <w:jc w:val="both"/>
        <w:rPr>
          <w:rFonts w:eastAsia="Times New Roman" w:cstheme="minorHAnsi"/>
          <w:b/>
          <w:bCs/>
          <w:spacing w:val="-15"/>
          <w:kern w:val="36"/>
        </w:rPr>
      </w:pPr>
    </w:p>
    <w:p w14:paraId="5BDD96FD" w14:textId="508B5F4A" w:rsidR="00E468C6" w:rsidRDefault="00E468C6" w:rsidP="00E468C6">
      <w:pPr>
        <w:spacing w:after="0" w:line="240" w:lineRule="auto"/>
        <w:ind w:left="720" w:hanging="720"/>
        <w:jc w:val="both"/>
        <w:rPr>
          <w:rFonts w:eastAsia="Times New Roman" w:cstheme="minorHAnsi"/>
          <w:spacing w:val="-15"/>
          <w:kern w:val="36"/>
        </w:rPr>
      </w:pPr>
      <w:r>
        <w:rPr>
          <w:rFonts w:eastAsia="Times New Roman" w:cstheme="minorHAnsi"/>
          <w:b/>
          <w:bCs/>
          <w:spacing w:val="-15"/>
          <w:kern w:val="36"/>
        </w:rPr>
        <w:tab/>
      </w:r>
      <w:r>
        <w:rPr>
          <w:rFonts w:eastAsia="Times New Roman" w:cstheme="minorHAnsi"/>
          <w:spacing w:val="-15"/>
          <w:kern w:val="36"/>
        </w:rPr>
        <w:t>Commissioner Aydelott made the motion to allow the City Manager to enter into negotiations for the purchase of real property</w:t>
      </w:r>
    </w:p>
    <w:p w14:paraId="03089D86" w14:textId="77777777" w:rsidR="00E468C6" w:rsidRDefault="00E468C6" w:rsidP="00E468C6">
      <w:pPr>
        <w:spacing w:after="0" w:line="240" w:lineRule="auto"/>
        <w:ind w:left="720" w:hanging="720"/>
        <w:jc w:val="both"/>
        <w:rPr>
          <w:rFonts w:eastAsia="Times New Roman" w:cstheme="minorHAnsi"/>
          <w:spacing w:val="-15"/>
          <w:kern w:val="36"/>
        </w:rPr>
      </w:pPr>
    </w:p>
    <w:p w14:paraId="4671B48E" w14:textId="3E3B8D5A" w:rsidR="00A57251" w:rsidRPr="00A57251" w:rsidRDefault="00E468C6" w:rsidP="00E468C6">
      <w:pPr>
        <w:spacing w:after="0" w:line="240" w:lineRule="auto"/>
        <w:ind w:left="720" w:hanging="720"/>
        <w:jc w:val="both"/>
        <w:rPr>
          <w:rFonts w:cstheme="minorHAnsi"/>
        </w:rPr>
      </w:pPr>
      <w:r>
        <w:rPr>
          <w:rFonts w:eastAsia="Times New Roman" w:cstheme="minorHAnsi"/>
          <w:spacing w:val="-15"/>
          <w:kern w:val="36"/>
        </w:rPr>
        <w:tab/>
        <w:t>Commissioner Fraticelli seconded the motion, which passed with a unanimous vote</w:t>
      </w:r>
    </w:p>
    <w:p w14:paraId="236AF65E" w14:textId="74D055F6" w:rsidR="00A57251" w:rsidRDefault="00A57251" w:rsidP="00233845">
      <w:pPr>
        <w:spacing w:after="0" w:line="240" w:lineRule="auto"/>
        <w:ind w:left="720" w:hanging="720"/>
        <w:jc w:val="both"/>
        <w:rPr>
          <w:b/>
          <w:bCs/>
        </w:rPr>
      </w:pPr>
    </w:p>
    <w:p w14:paraId="0E5037A6" w14:textId="60B2E5A3" w:rsidR="00233845" w:rsidRPr="00233845" w:rsidRDefault="00E468C6" w:rsidP="00233845">
      <w:pPr>
        <w:spacing w:after="0" w:line="240" w:lineRule="auto"/>
        <w:ind w:left="720" w:hanging="720"/>
        <w:jc w:val="both"/>
        <w:rPr>
          <w:b/>
          <w:bCs/>
        </w:rPr>
      </w:pPr>
      <w:r>
        <w:rPr>
          <w:b/>
          <w:bCs/>
        </w:rPr>
        <w:t>5.</w:t>
      </w:r>
      <w:r>
        <w:rPr>
          <w:b/>
          <w:bCs/>
        </w:rPr>
        <w:tab/>
      </w:r>
      <w:r w:rsidR="00233845">
        <w:rPr>
          <w:b/>
          <w:bCs/>
        </w:rPr>
        <w:t>Adjourn</w:t>
      </w:r>
    </w:p>
    <w:p w14:paraId="56F84945" w14:textId="77777777" w:rsidR="005535C6" w:rsidRDefault="005535C6" w:rsidP="00233845">
      <w:pPr>
        <w:spacing w:after="0" w:line="240" w:lineRule="auto"/>
        <w:jc w:val="both"/>
        <w:rPr>
          <w:b/>
        </w:rPr>
      </w:pPr>
    </w:p>
    <w:p w14:paraId="67EFADBB" w14:textId="25866EEA" w:rsidR="005535C6" w:rsidRDefault="005535C6" w:rsidP="005535C6">
      <w:pPr>
        <w:spacing w:after="0" w:line="240" w:lineRule="auto"/>
        <w:ind w:left="720"/>
        <w:jc w:val="both"/>
        <w:rPr>
          <w:bCs/>
        </w:rPr>
      </w:pPr>
      <w:r>
        <w:rPr>
          <w:bCs/>
        </w:rPr>
        <w:t xml:space="preserve">Commissioner </w:t>
      </w:r>
      <w:r w:rsidR="00E468C6">
        <w:rPr>
          <w:bCs/>
        </w:rPr>
        <w:t>Aydelott</w:t>
      </w:r>
      <w:r>
        <w:rPr>
          <w:bCs/>
        </w:rPr>
        <w:t xml:space="preserve"> made the motion to adjourn the </w:t>
      </w:r>
      <w:r w:rsidR="00E47046">
        <w:rPr>
          <w:bCs/>
        </w:rPr>
        <w:t>Special</w:t>
      </w:r>
      <w:r>
        <w:rPr>
          <w:bCs/>
        </w:rPr>
        <w:t xml:space="preserve"> Meeting at </w:t>
      </w:r>
      <w:r w:rsidR="00E468C6">
        <w:rPr>
          <w:bCs/>
        </w:rPr>
        <w:t>6</w:t>
      </w:r>
      <w:r w:rsidR="00233845">
        <w:rPr>
          <w:bCs/>
        </w:rPr>
        <w:t>:40</w:t>
      </w:r>
      <w:r>
        <w:rPr>
          <w:bCs/>
        </w:rPr>
        <w:t xml:space="preserve"> pm</w:t>
      </w:r>
    </w:p>
    <w:p w14:paraId="1888666B" w14:textId="77777777" w:rsidR="005535C6" w:rsidRDefault="005535C6" w:rsidP="005535C6">
      <w:pPr>
        <w:spacing w:after="0" w:line="240" w:lineRule="auto"/>
        <w:ind w:left="720"/>
        <w:jc w:val="both"/>
        <w:rPr>
          <w:bCs/>
        </w:rPr>
      </w:pPr>
    </w:p>
    <w:p w14:paraId="4C060567" w14:textId="3555117E" w:rsidR="005535C6" w:rsidRDefault="005535C6" w:rsidP="005535C6">
      <w:pPr>
        <w:spacing w:after="0" w:line="240" w:lineRule="auto"/>
        <w:ind w:left="720"/>
        <w:jc w:val="both"/>
        <w:rPr>
          <w:bCs/>
        </w:rPr>
      </w:pPr>
      <w:r>
        <w:rPr>
          <w:bCs/>
        </w:rPr>
        <w:t xml:space="preserve">Commissioner </w:t>
      </w:r>
      <w:r w:rsidR="00E468C6">
        <w:rPr>
          <w:bCs/>
        </w:rPr>
        <w:t>Buesing</w:t>
      </w:r>
      <w:r>
        <w:rPr>
          <w:bCs/>
        </w:rPr>
        <w:t xml:space="preserve"> seconded the motion, which passed with a unanimous vote</w:t>
      </w:r>
    </w:p>
    <w:p w14:paraId="08CFF4AF" w14:textId="77777777" w:rsidR="00E468C6" w:rsidRDefault="00E468C6" w:rsidP="005535C6">
      <w:pPr>
        <w:spacing w:after="0" w:line="240" w:lineRule="auto"/>
        <w:ind w:left="720"/>
        <w:jc w:val="both"/>
        <w:rPr>
          <w:bCs/>
        </w:rPr>
      </w:pPr>
    </w:p>
    <w:p w14:paraId="3DC89186" w14:textId="77777777" w:rsidR="00E468C6" w:rsidRPr="005535C6" w:rsidRDefault="00E468C6" w:rsidP="005535C6">
      <w:pPr>
        <w:spacing w:after="0" w:line="240" w:lineRule="auto"/>
        <w:ind w:left="720"/>
        <w:jc w:val="both"/>
        <w:rPr>
          <w:bCs/>
        </w:rPr>
      </w:pPr>
    </w:p>
    <w:p w14:paraId="1C116539" w14:textId="77777777" w:rsidR="00E51E53" w:rsidRDefault="00E51E53"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1CF3" w14:textId="77777777" w:rsidR="001E7BC6" w:rsidRDefault="001E7BC6" w:rsidP="00A50111">
      <w:pPr>
        <w:spacing w:after="0" w:line="240" w:lineRule="auto"/>
      </w:pPr>
      <w:r>
        <w:separator/>
      </w:r>
    </w:p>
  </w:endnote>
  <w:endnote w:type="continuationSeparator" w:id="0">
    <w:p w14:paraId="24563871" w14:textId="77777777" w:rsidR="001E7BC6" w:rsidRDefault="001E7BC6"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3DB6BC64" w:rsidR="00DF31C5" w:rsidRDefault="0023384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98778A">
      <w:rPr>
        <w:rFonts w:asciiTheme="majorHAnsi" w:eastAsiaTheme="majorEastAsia" w:hAnsiTheme="majorHAnsi" w:cstheme="majorBidi"/>
      </w:rPr>
      <w:t xml:space="preserve"> Meeting </w:t>
    </w:r>
    <w:r w:rsidR="00646404">
      <w:rPr>
        <w:rFonts w:asciiTheme="majorHAnsi" w:eastAsiaTheme="majorEastAsia" w:hAnsiTheme="majorHAnsi" w:cstheme="majorBidi"/>
      </w:rPr>
      <w:t>0</w:t>
    </w:r>
    <w:r w:rsidR="00D65FD4">
      <w:rPr>
        <w:rFonts w:asciiTheme="majorHAnsi" w:eastAsiaTheme="majorEastAsia" w:hAnsiTheme="majorHAnsi" w:cstheme="majorBidi"/>
      </w:rPr>
      <w:t>3/18</w:t>
    </w:r>
    <w:r w:rsidR="00646404">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A095" w14:textId="77777777" w:rsidR="001E7BC6" w:rsidRDefault="001E7BC6" w:rsidP="00A50111">
      <w:pPr>
        <w:spacing w:after="0" w:line="240" w:lineRule="auto"/>
      </w:pPr>
      <w:r>
        <w:separator/>
      </w:r>
    </w:p>
  </w:footnote>
  <w:footnote w:type="continuationSeparator" w:id="0">
    <w:p w14:paraId="5FCD8C0B" w14:textId="77777777" w:rsidR="001E7BC6" w:rsidRDefault="001E7BC6"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156B"/>
    <w:multiLevelType w:val="hybridMultilevel"/>
    <w:tmpl w:val="D7F203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1"/>
  </w:num>
  <w:num w:numId="2" w16cid:durableId="1624799352">
    <w:abstractNumId w:val="5"/>
  </w:num>
  <w:num w:numId="3" w16cid:durableId="759837899">
    <w:abstractNumId w:val="0"/>
  </w:num>
  <w:num w:numId="4" w16cid:durableId="243688681">
    <w:abstractNumId w:val="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8"/>
  </w:num>
  <w:num w:numId="9" w16cid:durableId="58137912">
    <w:abstractNumId w:val="10"/>
  </w:num>
  <w:num w:numId="10" w16cid:durableId="1621762742">
    <w:abstractNumId w:val="7"/>
  </w:num>
  <w:num w:numId="11" w16cid:durableId="878008563">
    <w:abstractNumId w:val="1"/>
  </w:num>
  <w:num w:numId="12" w16cid:durableId="2009597001">
    <w:abstractNumId w:val="6"/>
  </w:num>
  <w:num w:numId="13" w16cid:durableId="933904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51EF"/>
    <w:rsid w:val="00046C9D"/>
    <w:rsid w:val="00051CC9"/>
    <w:rsid w:val="00052287"/>
    <w:rsid w:val="0005364A"/>
    <w:rsid w:val="00054C43"/>
    <w:rsid w:val="00054DD5"/>
    <w:rsid w:val="00062139"/>
    <w:rsid w:val="00067DD8"/>
    <w:rsid w:val="000718D0"/>
    <w:rsid w:val="0007423F"/>
    <w:rsid w:val="0007619D"/>
    <w:rsid w:val="00076B7E"/>
    <w:rsid w:val="00077496"/>
    <w:rsid w:val="0008136C"/>
    <w:rsid w:val="00082268"/>
    <w:rsid w:val="00082E49"/>
    <w:rsid w:val="00087F36"/>
    <w:rsid w:val="000971D9"/>
    <w:rsid w:val="000A0DB6"/>
    <w:rsid w:val="000A2564"/>
    <w:rsid w:val="000A4C24"/>
    <w:rsid w:val="000A4D00"/>
    <w:rsid w:val="000A5B8F"/>
    <w:rsid w:val="000B5A79"/>
    <w:rsid w:val="000B5F94"/>
    <w:rsid w:val="000B7ECB"/>
    <w:rsid w:val="000C37CD"/>
    <w:rsid w:val="000C6D90"/>
    <w:rsid w:val="000C7759"/>
    <w:rsid w:val="000D133E"/>
    <w:rsid w:val="000D1C39"/>
    <w:rsid w:val="000D3319"/>
    <w:rsid w:val="000D36C9"/>
    <w:rsid w:val="000D43FB"/>
    <w:rsid w:val="000E3845"/>
    <w:rsid w:val="000F00F2"/>
    <w:rsid w:val="000F1AD7"/>
    <w:rsid w:val="000F2730"/>
    <w:rsid w:val="000F28FD"/>
    <w:rsid w:val="00100E0B"/>
    <w:rsid w:val="00101B73"/>
    <w:rsid w:val="00102EB3"/>
    <w:rsid w:val="00103A3A"/>
    <w:rsid w:val="00106993"/>
    <w:rsid w:val="001078DF"/>
    <w:rsid w:val="00107ACF"/>
    <w:rsid w:val="0011380F"/>
    <w:rsid w:val="00113DEF"/>
    <w:rsid w:val="00114FEF"/>
    <w:rsid w:val="00116476"/>
    <w:rsid w:val="001214FF"/>
    <w:rsid w:val="001218AD"/>
    <w:rsid w:val="00121935"/>
    <w:rsid w:val="00130C18"/>
    <w:rsid w:val="00130EC2"/>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E7BC6"/>
    <w:rsid w:val="001F04B3"/>
    <w:rsid w:val="001F0793"/>
    <w:rsid w:val="001F5100"/>
    <w:rsid w:val="00207DDF"/>
    <w:rsid w:val="00212AEE"/>
    <w:rsid w:val="0021579B"/>
    <w:rsid w:val="0022235D"/>
    <w:rsid w:val="002225B9"/>
    <w:rsid w:val="002230C8"/>
    <w:rsid w:val="00230E19"/>
    <w:rsid w:val="00231557"/>
    <w:rsid w:val="00231D8E"/>
    <w:rsid w:val="00233845"/>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C8F"/>
    <w:rsid w:val="002A1AFE"/>
    <w:rsid w:val="002A3307"/>
    <w:rsid w:val="002A3BBE"/>
    <w:rsid w:val="002A5FF7"/>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B18"/>
    <w:rsid w:val="00342ED7"/>
    <w:rsid w:val="0034304F"/>
    <w:rsid w:val="0034495C"/>
    <w:rsid w:val="00345BA3"/>
    <w:rsid w:val="00345F63"/>
    <w:rsid w:val="00346491"/>
    <w:rsid w:val="00351908"/>
    <w:rsid w:val="0035529D"/>
    <w:rsid w:val="0035708B"/>
    <w:rsid w:val="00357AB7"/>
    <w:rsid w:val="00357EBF"/>
    <w:rsid w:val="0036039B"/>
    <w:rsid w:val="00360C7C"/>
    <w:rsid w:val="00360D93"/>
    <w:rsid w:val="00372FDE"/>
    <w:rsid w:val="00374188"/>
    <w:rsid w:val="00380A34"/>
    <w:rsid w:val="00380F9E"/>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23D3"/>
    <w:rsid w:val="004123ED"/>
    <w:rsid w:val="00413E8D"/>
    <w:rsid w:val="00414C03"/>
    <w:rsid w:val="00422884"/>
    <w:rsid w:val="00432193"/>
    <w:rsid w:val="0043238E"/>
    <w:rsid w:val="004331BB"/>
    <w:rsid w:val="00440CAE"/>
    <w:rsid w:val="0044299D"/>
    <w:rsid w:val="00442A93"/>
    <w:rsid w:val="00446CB2"/>
    <w:rsid w:val="00446F59"/>
    <w:rsid w:val="00451103"/>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468"/>
    <w:rsid w:val="005947EE"/>
    <w:rsid w:val="005976E5"/>
    <w:rsid w:val="005A5BC8"/>
    <w:rsid w:val="005A624D"/>
    <w:rsid w:val="005B3C72"/>
    <w:rsid w:val="005B3FFE"/>
    <w:rsid w:val="005B4661"/>
    <w:rsid w:val="005B4F7E"/>
    <w:rsid w:val="005C0084"/>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91D"/>
    <w:rsid w:val="00627B3F"/>
    <w:rsid w:val="00632F0A"/>
    <w:rsid w:val="00633B56"/>
    <w:rsid w:val="00634155"/>
    <w:rsid w:val="0063780F"/>
    <w:rsid w:val="00641346"/>
    <w:rsid w:val="00642536"/>
    <w:rsid w:val="00642A62"/>
    <w:rsid w:val="00644019"/>
    <w:rsid w:val="00646404"/>
    <w:rsid w:val="00651EED"/>
    <w:rsid w:val="00653332"/>
    <w:rsid w:val="00653A50"/>
    <w:rsid w:val="00655AD9"/>
    <w:rsid w:val="00657F7B"/>
    <w:rsid w:val="00663A28"/>
    <w:rsid w:val="00665906"/>
    <w:rsid w:val="00666A05"/>
    <w:rsid w:val="006704AC"/>
    <w:rsid w:val="00670557"/>
    <w:rsid w:val="006720B1"/>
    <w:rsid w:val="00673450"/>
    <w:rsid w:val="00682CC0"/>
    <w:rsid w:val="006840DA"/>
    <w:rsid w:val="00684407"/>
    <w:rsid w:val="00686483"/>
    <w:rsid w:val="00691C88"/>
    <w:rsid w:val="00696750"/>
    <w:rsid w:val="006A1F2F"/>
    <w:rsid w:val="006A68E3"/>
    <w:rsid w:val="006A7101"/>
    <w:rsid w:val="006B09EB"/>
    <w:rsid w:val="006B4826"/>
    <w:rsid w:val="006B4B75"/>
    <w:rsid w:val="006B702D"/>
    <w:rsid w:val="006C7DEC"/>
    <w:rsid w:val="006D1750"/>
    <w:rsid w:val="006D4ACE"/>
    <w:rsid w:val="006D5E56"/>
    <w:rsid w:val="006D6767"/>
    <w:rsid w:val="006D6F41"/>
    <w:rsid w:val="006E21AE"/>
    <w:rsid w:val="006E2FBF"/>
    <w:rsid w:val="006E62B4"/>
    <w:rsid w:val="006F031D"/>
    <w:rsid w:val="006F083C"/>
    <w:rsid w:val="006F0D82"/>
    <w:rsid w:val="006F4DBA"/>
    <w:rsid w:val="00702262"/>
    <w:rsid w:val="00703B23"/>
    <w:rsid w:val="00703EB1"/>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37200"/>
    <w:rsid w:val="00740574"/>
    <w:rsid w:val="00742C96"/>
    <w:rsid w:val="00743A0D"/>
    <w:rsid w:val="007468C8"/>
    <w:rsid w:val="007544DB"/>
    <w:rsid w:val="00760ED5"/>
    <w:rsid w:val="00761A5E"/>
    <w:rsid w:val="00761BB9"/>
    <w:rsid w:val="00766EF1"/>
    <w:rsid w:val="00770928"/>
    <w:rsid w:val="00772A0F"/>
    <w:rsid w:val="00773BAF"/>
    <w:rsid w:val="0077421B"/>
    <w:rsid w:val="007778E6"/>
    <w:rsid w:val="00782C51"/>
    <w:rsid w:val="00787FD9"/>
    <w:rsid w:val="00791F40"/>
    <w:rsid w:val="0079725E"/>
    <w:rsid w:val="007A14E0"/>
    <w:rsid w:val="007A1D70"/>
    <w:rsid w:val="007A5111"/>
    <w:rsid w:val="007B01AF"/>
    <w:rsid w:val="007B022A"/>
    <w:rsid w:val="007B1DF8"/>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2897"/>
    <w:rsid w:val="00871CF8"/>
    <w:rsid w:val="008749D5"/>
    <w:rsid w:val="00874F9A"/>
    <w:rsid w:val="008804B4"/>
    <w:rsid w:val="00882493"/>
    <w:rsid w:val="00886939"/>
    <w:rsid w:val="0089111A"/>
    <w:rsid w:val="0089160D"/>
    <w:rsid w:val="00897FBB"/>
    <w:rsid w:val="008A0F49"/>
    <w:rsid w:val="008A4A28"/>
    <w:rsid w:val="008B2B29"/>
    <w:rsid w:val="008C430C"/>
    <w:rsid w:val="008D431A"/>
    <w:rsid w:val="008D497E"/>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50DA9"/>
    <w:rsid w:val="009525FB"/>
    <w:rsid w:val="009619B5"/>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B42A8"/>
    <w:rsid w:val="009B5203"/>
    <w:rsid w:val="009B6B5A"/>
    <w:rsid w:val="009B6D32"/>
    <w:rsid w:val="009B7E36"/>
    <w:rsid w:val="009C0851"/>
    <w:rsid w:val="009C1ACB"/>
    <w:rsid w:val="009C7291"/>
    <w:rsid w:val="009D50C9"/>
    <w:rsid w:val="009D61D9"/>
    <w:rsid w:val="009E0373"/>
    <w:rsid w:val="009E16CB"/>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3C84"/>
    <w:rsid w:val="00A3681E"/>
    <w:rsid w:val="00A36FA5"/>
    <w:rsid w:val="00A41ACE"/>
    <w:rsid w:val="00A42112"/>
    <w:rsid w:val="00A426EB"/>
    <w:rsid w:val="00A50111"/>
    <w:rsid w:val="00A530FA"/>
    <w:rsid w:val="00A5399A"/>
    <w:rsid w:val="00A54774"/>
    <w:rsid w:val="00A54EBA"/>
    <w:rsid w:val="00A56864"/>
    <w:rsid w:val="00A57251"/>
    <w:rsid w:val="00A61A36"/>
    <w:rsid w:val="00A62190"/>
    <w:rsid w:val="00A62D9A"/>
    <w:rsid w:val="00A64FF8"/>
    <w:rsid w:val="00A70CAD"/>
    <w:rsid w:val="00A71602"/>
    <w:rsid w:val="00A7242D"/>
    <w:rsid w:val="00A72BBA"/>
    <w:rsid w:val="00A73A4F"/>
    <w:rsid w:val="00A802B2"/>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E684B"/>
    <w:rsid w:val="00AF1C37"/>
    <w:rsid w:val="00AF2FEE"/>
    <w:rsid w:val="00AF7140"/>
    <w:rsid w:val="00B00FF3"/>
    <w:rsid w:val="00B025D1"/>
    <w:rsid w:val="00B05952"/>
    <w:rsid w:val="00B15BF7"/>
    <w:rsid w:val="00B16383"/>
    <w:rsid w:val="00B21198"/>
    <w:rsid w:val="00B24EFC"/>
    <w:rsid w:val="00B30CA3"/>
    <w:rsid w:val="00B31453"/>
    <w:rsid w:val="00B3229C"/>
    <w:rsid w:val="00B323DA"/>
    <w:rsid w:val="00B340B8"/>
    <w:rsid w:val="00B3434B"/>
    <w:rsid w:val="00B40235"/>
    <w:rsid w:val="00B42201"/>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36B1"/>
    <w:rsid w:val="00C04C25"/>
    <w:rsid w:val="00C050E3"/>
    <w:rsid w:val="00C05CCD"/>
    <w:rsid w:val="00C11B8E"/>
    <w:rsid w:val="00C1658A"/>
    <w:rsid w:val="00C20584"/>
    <w:rsid w:val="00C21810"/>
    <w:rsid w:val="00C24260"/>
    <w:rsid w:val="00C245E5"/>
    <w:rsid w:val="00C26BD5"/>
    <w:rsid w:val="00C317E1"/>
    <w:rsid w:val="00C3363F"/>
    <w:rsid w:val="00C370E0"/>
    <w:rsid w:val="00C37742"/>
    <w:rsid w:val="00C37B4F"/>
    <w:rsid w:val="00C42A15"/>
    <w:rsid w:val="00C42CED"/>
    <w:rsid w:val="00C44BC6"/>
    <w:rsid w:val="00C503A7"/>
    <w:rsid w:val="00C52CEB"/>
    <w:rsid w:val="00C567F0"/>
    <w:rsid w:val="00C6358F"/>
    <w:rsid w:val="00C64311"/>
    <w:rsid w:val="00C6623E"/>
    <w:rsid w:val="00C6715F"/>
    <w:rsid w:val="00C70376"/>
    <w:rsid w:val="00C70638"/>
    <w:rsid w:val="00C72627"/>
    <w:rsid w:val="00C734F1"/>
    <w:rsid w:val="00C74C69"/>
    <w:rsid w:val="00C84347"/>
    <w:rsid w:val="00C9620A"/>
    <w:rsid w:val="00C96960"/>
    <w:rsid w:val="00C97B0E"/>
    <w:rsid w:val="00CA0007"/>
    <w:rsid w:val="00CA02C5"/>
    <w:rsid w:val="00CA037A"/>
    <w:rsid w:val="00CA1DB8"/>
    <w:rsid w:val="00CA55F9"/>
    <w:rsid w:val="00CB3740"/>
    <w:rsid w:val="00CB37C1"/>
    <w:rsid w:val="00CB3EDB"/>
    <w:rsid w:val="00CB4F0E"/>
    <w:rsid w:val="00CB58F1"/>
    <w:rsid w:val="00CC1D95"/>
    <w:rsid w:val="00CC41BA"/>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D02F64"/>
    <w:rsid w:val="00D06558"/>
    <w:rsid w:val="00D11216"/>
    <w:rsid w:val="00D15674"/>
    <w:rsid w:val="00D16FA8"/>
    <w:rsid w:val="00D20D85"/>
    <w:rsid w:val="00D24DBD"/>
    <w:rsid w:val="00D27412"/>
    <w:rsid w:val="00D35A76"/>
    <w:rsid w:val="00D37DE3"/>
    <w:rsid w:val="00D418C7"/>
    <w:rsid w:val="00D41D47"/>
    <w:rsid w:val="00D464FA"/>
    <w:rsid w:val="00D55C7D"/>
    <w:rsid w:val="00D55C98"/>
    <w:rsid w:val="00D613AE"/>
    <w:rsid w:val="00D62352"/>
    <w:rsid w:val="00D6310C"/>
    <w:rsid w:val="00D65CF6"/>
    <w:rsid w:val="00D65FD4"/>
    <w:rsid w:val="00D70058"/>
    <w:rsid w:val="00D71387"/>
    <w:rsid w:val="00D71A04"/>
    <w:rsid w:val="00D728C1"/>
    <w:rsid w:val="00D7402B"/>
    <w:rsid w:val="00D76001"/>
    <w:rsid w:val="00D83F2A"/>
    <w:rsid w:val="00D8641C"/>
    <w:rsid w:val="00D8718E"/>
    <w:rsid w:val="00D92968"/>
    <w:rsid w:val="00DA34EE"/>
    <w:rsid w:val="00DA51F5"/>
    <w:rsid w:val="00DB23FE"/>
    <w:rsid w:val="00DB27B6"/>
    <w:rsid w:val="00DB2969"/>
    <w:rsid w:val="00DB536D"/>
    <w:rsid w:val="00DB5456"/>
    <w:rsid w:val="00DB5C7B"/>
    <w:rsid w:val="00DB657E"/>
    <w:rsid w:val="00DC3F3C"/>
    <w:rsid w:val="00DC5431"/>
    <w:rsid w:val="00DD56A0"/>
    <w:rsid w:val="00DD637C"/>
    <w:rsid w:val="00DE0CE0"/>
    <w:rsid w:val="00DE182A"/>
    <w:rsid w:val="00DE60B6"/>
    <w:rsid w:val="00DE6CFE"/>
    <w:rsid w:val="00DF2857"/>
    <w:rsid w:val="00DF31C5"/>
    <w:rsid w:val="00DF45FA"/>
    <w:rsid w:val="00DF7027"/>
    <w:rsid w:val="00E0055A"/>
    <w:rsid w:val="00E01DAB"/>
    <w:rsid w:val="00E1196A"/>
    <w:rsid w:val="00E21E4B"/>
    <w:rsid w:val="00E27E9E"/>
    <w:rsid w:val="00E3076B"/>
    <w:rsid w:val="00E31656"/>
    <w:rsid w:val="00E406BF"/>
    <w:rsid w:val="00E41F40"/>
    <w:rsid w:val="00E4528A"/>
    <w:rsid w:val="00E468C6"/>
    <w:rsid w:val="00E46A38"/>
    <w:rsid w:val="00E47046"/>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8178E"/>
    <w:rsid w:val="00E91E3F"/>
    <w:rsid w:val="00E94D03"/>
    <w:rsid w:val="00E97DEA"/>
    <w:rsid w:val="00EA00BE"/>
    <w:rsid w:val="00EA0AA9"/>
    <w:rsid w:val="00EA2F6B"/>
    <w:rsid w:val="00EA5696"/>
    <w:rsid w:val="00EB247A"/>
    <w:rsid w:val="00EB6186"/>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22BA3"/>
    <w:rsid w:val="00F238DC"/>
    <w:rsid w:val="00F24F31"/>
    <w:rsid w:val="00F25A0A"/>
    <w:rsid w:val="00F3037F"/>
    <w:rsid w:val="00F31FAC"/>
    <w:rsid w:val="00F35106"/>
    <w:rsid w:val="00F415A3"/>
    <w:rsid w:val="00F42DF8"/>
    <w:rsid w:val="00F468C8"/>
    <w:rsid w:val="00F46B72"/>
    <w:rsid w:val="00F46E56"/>
    <w:rsid w:val="00F50D69"/>
    <w:rsid w:val="00F51FB5"/>
    <w:rsid w:val="00F53AB3"/>
    <w:rsid w:val="00F55A90"/>
    <w:rsid w:val="00F56A01"/>
    <w:rsid w:val="00F605C8"/>
    <w:rsid w:val="00F63671"/>
    <w:rsid w:val="00F671A1"/>
    <w:rsid w:val="00F708C7"/>
    <w:rsid w:val="00F743CE"/>
    <w:rsid w:val="00F75CE5"/>
    <w:rsid w:val="00F8281D"/>
    <w:rsid w:val="00F82B75"/>
    <w:rsid w:val="00F8600F"/>
    <w:rsid w:val="00F864AF"/>
    <w:rsid w:val="00F86A37"/>
    <w:rsid w:val="00F90EE8"/>
    <w:rsid w:val="00F91E84"/>
    <w:rsid w:val="00F93365"/>
    <w:rsid w:val="00F95806"/>
    <w:rsid w:val="00FA1B9D"/>
    <w:rsid w:val="00FA45AA"/>
    <w:rsid w:val="00FA6039"/>
    <w:rsid w:val="00FB025B"/>
    <w:rsid w:val="00FB2D44"/>
    <w:rsid w:val="00FB32C6"/>
    <w:rsid w:val="00FB587B"/>
    <w:rsid w:val="00FC03E0"/>
    <w:rsid w:val="00FC1967"/>
    <w:rsid w:val="00FC21EC"/>
    <w:rsid w:val="00FD07F6"/>
    <w:rsid w:val="00FD57F6"/>
    <w:rsid w:val="00FD6FE4"/>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6</cp:revision>
  <cp:lastPrinted>2025-03-19T14:43:00Z</cp:lastPrinted>
  <dcterms:created xsi:type="dcterms:W3CDTF">2025-03-19T13:43:00Z</dcterms:created>
  <dcterms:modified xsi:type="dcterms:W3CDTF">2025-03-19T14:59:00Z</dcterms:modified>
</cp:coreProperties>
</file>